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3146EDED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9226901" w14:textId="77777777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27F4D108" w:rsidR="00D70D7B" w:rsidRPr="00C54F77" w:rsidRDefault="00D70D7B" w:rsidP="631006C5">
      <w:pPr>
        <w:rPr>
          <w:rFonts w:ascii="Arial" w:hAnsi="Arial" w:cs="Arial"/>
          <w:sz w:val="20"/>
          <w:szCs w:val="20"/>
          <w:lang w:val="es-ES" w:eastAsia="es-CO"/>
        </w:rPr>
      </w:pPr>
      <w:r w:rsidRPr="7485628A">
        <w:rPr>
          <w:rFonts w:ascii="Arial" w:hAnsi="Arial" w:cs="Arial"/>
          <w:sz w:val="20"/>
          <w:szCs w:val="20"/>
          <w:lang w:val="es-ES" w:eastAsia="es-CO"/>
        </w:rPr>
        <w:t>Para el</w:t>
      </w:r>
      <w:r w:rsidR="00517B4F" w:rsidRPr="7485628A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="00424A15" w:rsidRPr="7485628A">
        <w:rPr>
          <w:rFonts w:ascii="Arial" w:hAnsi="Arial" w:cs="Arial"/>
          <w:sz w:val="20"/>
          <w:szCs w:val="20"/>
          <w:lang w:val="es-ES" w:eastAsia="es-CO"/>
        </w:rPr>
        <w:t>P</w:t>
      </w:r>
      <w:r w:rsidRPr="7485628A">
        <w:rPr>
          <w:rFonts w:ascii="Arial" w:hAnsi="Arial" w:cs="Arial"/>
          <w:sz w:val="20"/>
          <w:szCs w:val="20"/>
          <w:lang w:val="es-ES" w:eastAsia="es-CO"/>
        </w:rPr>
        <w:t>roceso</w:t>
      </w:r>
      <w:r w:rsidR="000071C4" w:rsidRPr="7485628A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="00B0420C" w:rsidRPr="7485628A">
        <w:rPr>
          <w:rFonts w:ascii="Arial" w:hAnsi="Arial" w:cs="Arial"/>
          <w:sz w:val="20"/>
          <w:szCs w:val="20"/>
          <w:lang w:val="es-ES" w:eastAsia="es-CO"/>
        </w:rPr>
        <w:t>Contractual</w:t>
      </w:r>
      <w:r w:rsidRPr="7485628A">
        <w:rPr>
          <w:rFonts w:ascii="Arial" w:hAnsi="Arial" w:cs="Arial"/>
          <w:sz w:val="20"/>
          <w:szCs w:val="20"/>
          <w:lang w:val="es-ES" w:eastAsia="es-CO"/>
        </w:rPr>
        <w:t xml:space="preserve">, </w:t>
      </w:r>
      <w:r w:rsidR="00B0420C" w:rsidRPr="7485628A">
        <w:rPr>
          <w:rFonts w:ascii="Arial" w:hAnsi="Arial" w:cs="Arial"/>
          <w:sz w:val="20"/>
          <w:szCs w:val="20"/>
          <w:lang w:val="es-ES" w:eastAsia="es-CO"/>
        </w:rPr>
        <w:t>en atención a</w:t>
      </w:r>
      <w:r w:rsidR="00424A15" w:rsidRPr="7485628A">
        <w:rPr>
          <w:rFonts w:ascii="Arial" w:hAnsi="Arial" w:cs="Arial"/>
          <w:sz w:val="20"/>
          <w:szCs w:val="20"/>
          <w:lang w:val="es-ES" w:eastAsia="es-CO"/>
        </w:rPr>
        <w:t xml:space="preserve"> lo dispuesto en </w:t>
      </w:r>
      <w:r w:rsidR="00B81B1F" w:rsidRPr="7485628A">
        <w:rPr>
          <w:rFonts w:ascii="Arial" w:hAnsi="Arial" w:cs="Arial"/>
          <w:sz w:val="20"/>
          <w:szCs w:val="20"/>
          <w:lang w:val="es-ES" w:eastAsia="es-CO"/>
        </w:rPr>
        <w:t>la</w:t>
      </w:r>
      <w:r w:rsidRPr="7485628A">
        <w:rPr>
          <w:rFonts w:ascii="Arial" w:hAnsi="Arial" w:cs="Arial"/>
          <w:sz w:val="20"/>
          <w:szCs w:val="20"/>
          <w:lang w:val="es-ES" w:eastAsia="es-CO"/>
        </w:rPr>
        <w:t xml:space="preserve"> Ley 1150 de 2007 y en los artículos 2.2.1.1.1.3.1 y 2.2.1.1.1.6.</w:t>
      </w:r>
      <w:r w:rsidR="00B81B1F" w:rsidRPr="7485628A">
        <w:rPr>
          <w:rFonts w:ascii="Arial" w:hAnsi="Arial" w:cs="Arial"/>
          <w:sz w:val="20"/>
          <w:szCs w:val="20"/>
          <w:lang w:val="es-ES" w:eastAsia="es-CO"/>
        </w:rPr>
        <w:t>3. del</w:t>
      </w:r>
      <w:r w:rsidRPr="7485628A">
        <w:rPr>
          <w:rFonts w:ascii="Arial" w:hAnsi="Arial" w:cs="Arial"/>
          <w:sz w:val="20"/>
          <w:szCs w:val="20"/>
          <w:lang w:val="es-ES" w:eastAsia="es-CO"/>
        </w:rPr>
        <w:t xml:space="preserve"> Decreto </w:t>
      </w:r>
      <w:r w:rsidR="00B81B1F" w:rsidRPr="7485628A">
        <w:rPr>
          <w:rFonts w:ascii="Arial" w:hAnsi="Arial" w:cs="Arial"/>
          <w:sz w:val="20"/>
          <w:szCs w:val="20"/>
          <w:lang w:val="es-ES" w:eastAsia="es-CO"/>
        </w:rPr>
        <w:t>1082 de</w:t>
      </w:r>
      <w:r w:rsidR="006E6D9B" w:rsidRPr="7485628A">
        <w:rPr>
          <w:rFonts w:ascii="Arial" w:hAnsi="Arial" w:cs="Arial"/>
          <w:sz w:val="20"/>
          <w:szCs w:val="20"/>
          <w:lang w:val="es-ES" w:eastAsia="es-CO"/>
        </w:rPr>
        <w:t xml:space="preserve"> 2015, entiéndase por </w:t>
      </w:r>
      <w:r w:rsidR="00424A15" w:rsidRPr="7485628A">
        <w:rPr>
          <w:rFonts w:ascii="Arial" w:hAnsi="Arial" w:cs="Arial"/>
          <w:sz w:val="20"/>
          <w:szCs w:val="20"/>
          <w:lang w:val="es-ES" w:eastAsia="es-CO"/>
        </w:rPr>
        <w:t>R</w:t>
      </w:r>
      <w:r w:rsidRPr="7485628A">
        <w:rPr>
          <w:rFonts w:ascii="Arial" w:hAnsi="Arial" w:cs="Arial"/>
          <w:sz w:val="20"/>
          <w:szCs w:val="20"/>
          <w:lang w:val="es-ES" w:eastAsia="es-CO"/>
        </w:rPr>
        <w:t>iesgo</w:t>
      </w:r>
      <w:r w:rsidR="006E6D9B" w:rsidRPr="7485628A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7485628A">
        <w:rPr>
          <w:rFonts w:ascii="Arial" w:hAnsi="Arial" w:cs="Arial"/>
          <w:sz w:val="20"/>
          <w:szCs w:val="20"/>
          <w:lang w:val="es-ES" w:eastAsia="es-CO"/>
        </w:rPr>
        <w:t>la probabilidad de ocurrencia de eventos aleatorios que afecten el</w:t>
      </w:r>
      <w:r w:rsidR="00C12FF4" w:rsidRPr="7485628A">
        <w:rPr>
          <w:rFonts w:ascii="Arial" w:hAnsi="Arial" w:cs="Arial"/>
          <w:sz w:val="20"/>
          <w:szCs w:val="20"/>
          <w:lang w:val="es-ES" w:eastAsia="es-CO"/>
        </w:rPr>
        <w:t xml:space="preserve"> Proceso de Contratación y el desarrollo del contrato</w:t>
      </w:r>
      <w:r w:rsidRPr="7485628A">
        <w:rPr>
          <w:rFonts w:ascii="Arial" w:hAnsi="Arial" w:cs="Arial"/>
          <w:sz w:val="20"/>
          <w:szCs w:val="20"/>
          <w:lang w:val="es-ES" w:eastAsia="es-CO"/>
        </w:rPr>
        <w:t xml:space="preserve">, generando una variación sobre el resultado esperado, tanto en relación con los costos </w:t>
      </w:r>
      <w:r w:rsidR="00B81B1F" w:rsidRPr="7485628A">
        <w:rPr>
          <w:rFonts w:ascii="Arial" w:hAnsi="Arial" w:cs="Arial"/>
          <w:sz w:val="20"/>
          <w:szCs w:val="20"/>
          <w:lang w:val="es-ES" w:eastAsia="es-CO"/>
        </w:rPr>
        <w:t>como con</w:t>
      </w:r>
      <w:r w:rsidRPr="7485628A">
        <w:rPr>
          <w:rFonts w:ascii="Arial" w:hAnsi="Arial" w:cs="Arial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525D7ABA" w:rsidR="00D70D7B" w:rsidRPr="00C54F77" w:rsidRDefault="00D70D7B" w:rsidP="007C702A">
      <w:pPr>
        <w:rPr>
          <w:rFonts w:ascii="Arial" w:hAnsi="Arial" w:cs="Arial"/>
          <w:sz w:val="20"/>
          <w:szCs w:val="20"/>
          <w:lang w:val="es-ES" w:eastAsia="es-CO"/>
        </w:rPr>
      </w:pPr>
      <w:r w:rsidRPr="3991DCF6">
        <w:rPr>
          <w:rFonts w:ascii="Arial" w:hAnsi="Arial" w:cs="Arial"/>
          <w:sz w:val="20"/>
          <w:szCs w:val="20"/>
          <w:lang w:val="es-ES" w:eastAsia="es-CO"/>
        </w:rPr>
        <w:t xml:space="preserve">Corresponderá al </w:t>
      </w:r>
      <w:r w:rsidR="00572683" w:rsidRPr="3991DCF6">
        <w:rPr>
          <w:rFonts w:ascii="Arial" w:hAnsi="Arial" w:cs="Arial"/>
          <w:sz w:val="20"/>
          <w:szCs w:val="20"/>
          <w:lang w:val="es-ES" w:eastAsia="es-CO"/>
        </w:rPr>
        <w:t>C</w:t>
      </w:r>
      <w:r w:rsidRPr="3991DCF6">
        <w:rPr>
          <w:rFonts w:ascii="Arial" w:hAnsi="Arial" w:cs="Arial"/>
          <w:sz w:val="20"/>
          <w:szCs w:val="20"/>
          <w:lang w:val="es-ES" w:eastAsia="es-CO"/>
        </w:rPr>
        <w:t>ontratista la asunción de</w:t>
      </w:r>
      <w:r w:rsidR="006E6D9B" w:rsidRPr="3991DCF6">
        <w:rPr>
          <w:rFonts w:ascii="Arial" w:hAnsi="Arial" w:cs="Arial"/>
          <w:sz w:val="20"/>
          <w:szCs w:val="20"/>
          <w:lang w:val="es-ES" w:eastAsia="es-CO"/>
        </w:rPr>
        <w:t xml:space="preserve">l </w:t>
      </w:r>
      <w:r w:rsidR="00572683" w:rsidRPr="3991DCF6">
        <w:rPr>
          <w:rFonts w:ascii="Arial" w:hAnsi="Arial" w:cs="Arial"/>
          <w:sz w:val="20"/>
          <w:szCs w:val="20"/>
          <w:lang w:val="es-ES" w:eastAsia="es-CO"/>
        </w:rPr>
        <w:t>R</w:t>
      </w:r>
      <w:r w:rsidRPr="3991DCF6">
        <w:rPr>
          <w:rFonts w:ascii="Arial" w:hAnsi="Arial" w:cs="Arial"/>
          <w:sz w:val="20"/>
          <w:szCs w:val="20"/>
          <w:lang w:val="es-ES" w:eastAsia="es-CO"/>
        </w:rPr>
        <w:t xml:space="preserve">iesgo previsible propio de este tipo de contratación </w:t>
      </w:r>
      <w:r w:rsidR="00010764">
        <w:rPr>
          <w:rFonts w:ascii="Arial" w:hAnsi="Arial" w:cs="Arial"/>
          <w:sz w:val="20"/>
          <w:szCs w:val="20"/>
          <w:lang w:val="es-ES" w:eastAsia="es-CO"/>
        </w:rPr>
        <w:t>incluyendo</w:t>
      </w:r>
      <w:r w:rsidRPr="3991DCF6">
        <w:rPr>
          <w:rFonts w:ascii="Arial" w:hAnsi="Arial" w:cs="Arial"/>
          <w:sz w:val="20"/>
          <w:szCs w:val="20"/>
          <w:lang w:val="es-ES" w:eastAsia="es-CO"/>
        </w:rPr>
        <w:t xml:space="preserve"> su costo, siempre que el mismo no se encuentre expresamente </w:t>
      </w:r>
      <w:r w:rsidR="00010764">
        <w:rPr>
          <w:rFonts w:ascii="Arial" w:hAnsi="Arial" w:cs="Arial"/>
          <w:sz w:val="20"/>
          <w:szCs w:val="20"/>
          <w:lang w:val="es-ES" w:eastAsia="es-CO"/>
        </w:rPr>
        <w:t xml:space="preserve">asignado </w:t>
      </w:r>
      <w:r w:rsidR="00D8426D">
        <w:rPr>
          <w:rFonts w:ascii="Arial" w:hAnsi="Arial" w:cs="Arial"/>
          <w:sz w:val="20"/>
          <w:szCs w:val="20"/>
          <w:lang w:val="es-ES" w:eastAsia="es-CO"/>
        </w:rPr>
        <w:t>a</w:t>
      </w:r>
      <w:r w:rsidR="000071C4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3991DCF6">
        <w:rPr>
          <w:rFonts w:ascii="Arial" w:hAnsi="Arial" w:cs="Arial"/>
          <w:sz w:val="20"/>
          <w:szCs w:val="20"/>
          <w:lang w:val="es-ES" w:eastAsia="es-CO"/>
        </w:rPr>
        <w:t>la Entidad Estatal</w:t>
      </w:r>
      <w:r w:rsidR="00D8426D">
        <w:rPr>
          <w:rFonts w:ascii="Arial" w:hAnsi="Arial" w:cs="Arial"/>
          <w:sz w:val="20"/>
          <w:szCs w:val="20"/>
          <w:lang w:val="es-ES" w:eastAsia="es-CO"/>
        </w:rPr>
        <w:t xml:space="preserve"> en el </w:t>
      </w:r>
      <w:r w:rsidR="000975F2">
        <w:rPr>
          <w:rFonts w:ascii="Arial" w:hAnsi="Arial" w:cs="Arial"/>
          <w:sz w:val="20"/>
          <w:szCs w:val="20"/>
          <w:lang w:val="es-ES" w:eastAsia="es-CO"/>
        </w:rPr>
        <w:t>C</w:t>
      </w:r>
      <w:r w:rsidR="00D8426D">
        <w:rPr>
          <w:rFonts w:ascii="Arial" w:hAnsi="Arial" w:cs="Arial"/>
          <w:sz w:val="20"/>
          <w:szCs w:val="20"/>
          <w:lang w:val="es-ES" w:eastAsia="es-CO"/>
        </w:rPr>
        <w:t>ontrato</w:t>
      </w:r>
      <w:r w:rsidR="000071C4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3E86396B" w:rsidR="00545461" w:rsidRPr="00C54F77" w:rsidRDefault="006E6D9B" w:rsidP="7485628A">
      <w:pPr>
        <w:rPr>
          <w:rFonts w:ascii="Arial" w:hAnsi="Arial" w:cs="Arial"/>
          <w:sz w:val="20"/>
          <w:szCs w:val="20"/>
          <w:lang w:val="es-ES" w:eastAsia="es-CO"/>
        </w:rPr>
      </w:pPr>
      <w:r w:rsidRPr="7485628A">
        <w:rPr>
          <w:rFonts w:ascii="Arial" w:hAnsi="Arial" w:cs="Arial"/>
          <w:sz w:val="20"/>
          <w:szCs w:val="20"/>
          <w:lang w:val="es-ES" w:eastAsia="es-CO"/>
        </w:rPr>
        <w:t xml:space="preserve">De acuerdo con el </w:t>
      </w:r>
      <w:r w:rsidR="00AF41A0" w:rsidRPr="7485628A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7485628A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B9496D" w:rsidRPr="7485628A">
        <w:rPr>
          <w:rFonts w:ascii="Arial" w:hAnsi="Arial" w:cs="Arial"/>
          <w:sz w:val="20"/>
          <w:szCs w:val="20"/>
          <w:lang w:val="es-ES" w:eastAsia="es-CO"/>
        </w:rPr>
        <w:t>se</w:t>
      </w:r>
      <w:r w:rsidR="00545461" w:rsidRPr="7485628A">
        <w:rPr>
          <w:rFonts w:ascii="Arial" w:hAnsi="Arial" w:cs="Arial"/>
          <w:sz w:val="20"/>
          <w:szCs w:val="20"/>
          <w:lang w:val="es-ES" w:eastAsia="es-CO"/>
        </w:rPr>
        <w:t xml:space="preserve"> establece la tipificación, estimación y asignación de los </w:t>
      </w:r>
      <w:r w:rsidR="00B9496D" w:rsidRPr="7485628A">
        <w:rPr>
          <w:rFonts w:ascii="Arial" w:hAnsi="Arial" w:cs="Arial"/>
          <w:sz w:val="20"/>
          <w:szCs w:val="20"/>
          <w:lang w:val="es-ES" w:eastAsia="es-CO"/>
        </w:rPr>
        <w:t>R</w:t>
      </w:r>
      <w:r w:rsidR="00545461" w:rsidRPr="7485628A">
        <w:rPr>
          <w:rFonts w:ascii="Arial" w:hAnsi="Arial" w:cs="Arial"/>
          <w:sz w:val="20"/>
          <w:szCs w:val="20"/>
          <w:lang w:val="es-ES" w:eastAsia="es-CO"/>
        </w:rPr>
        <w:t>iesgos previsibles que puedan afectar el</w:t>
      </w:r>
      <w:r w:rsidR="00B9496D" w:rsidRPr="7485628A">
        <w:rPr>
          <w:rFonts w:ascii="Arial" w:hAnsi="Arial" w:cs="Arial"/>
          <w:sz w:val="20"/>
          <w:szCs w:val="20"/>
          <w:lang w:val="es-ES" w:eastAsia="es-CO"/>
        </w:rPr>
        <w:t xml:space="preserve"> Proceso </w:t>
      </w:r>
      <w:r w:rsidR="000071C4" w:rsidRPr="7485628A">
        <w:rPr>
          <w:rFonts w:ascii="Arial" w:hAnsi="Arial" w:cs="Arial"/>
          <w:sz w:val="20"/>
          <w:szCs w:val="20"/>
          <w:lang w:val="es-ES" w:eastAsia="es-CO"/>
        </w:rPr>
        <w:t xml:space="preserve">de </w:t>
      </w:r>
      <w:r w:rsidR="00B9496D" w:rsidRPr="7485628A">
        <w:rPr>
          <w:rFonts w:ascii="Arial" w:hAnsi="Arial" w:cs="Arial"/>
          <w:sz w:val="20"/>
          <w:szCs w:val="20"/>
          <w:lang w:val="es-ES" w:eastAsia="es-CO"/>
        </w:rPr>
        <w:t>Contra</w:t>
      </w:r>
      <w:r w:rsidR="00BE2957" w:rsidRPr="7485628A">
        <w:rPr>
          <w:rFonts w:ascii="Arial" w:hAnsi="Arial" w:cs="Arial"/>
          <w:sz w:val="20"/>
          <w:szCs w:val="20"/>
          <w:lang w:val="es-ES" w:eastAsia="es-CO"/>
        </w:rPr>
        <w:t>ta</w:t>
      </w:r>
      <w:r w:rsidR="00B9496D" w:rsidRPr="7485628A">
        <w:rPr>
          <w:rFonts w:ascii="Arial" w:hAnsi="Arial" w:cs="Arial"/>
          <w:sz w:val="20"/>
          <w:szCs w:val="20"/>
          <w:lang w:val="es-ES" w:eastAsia="es-CO"/>
        </w:rPr>
        <w:t>c</w:t>
      </w:r>
      <w:r w:rsidR="000071C4" w:rsidRPr="7485628A">
        <w:rPr>
          <w:rFonts w:ascii="Arial" w:hAnsi="Arial" w:cs="Arial"/>
          <w:sz w:val="20"/>
          <w:szCs w:val="20"/>
          <w:lang w:val="es-ES" w:eastAsia="es-CO"/>
        </w:rPr>
        <w:t>ión</w:t>
      </w:r>
      <w:r w:rsidR="00545461" w:rsidRPr="7485628A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420CFDB5" w:rsidR="00D70D7B" w:rsidRPr="00C54F77" w:rsidRDefault="009446FF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0D3AD1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0D3AD1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0D3AD1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527A9E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0AA65CC" w14:textId="77777777" w:rsidR="005E5030" w:rsidRPr="004264ED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val="es-ES_tradnl" w:eastAsia="zh-CN" w:bidi="hi-IN"/>
        </w:rPr>
      </w:pPr>
    </w:p>
    <w:p w14:paraId="4D84E88B" w14:textId="3CA4DD4D" w:rsidR="0058222E" w:rsidRPr="00CD267D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5147B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743"/>
        <w:gridCol w:w="518"/>
        <w:gridCol w:w="333"/>
        <w:gridCol w:w="324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C90A35" w:rsidRPr="004D7C35" w14:paraId="64A698D4" w14:textId="77777777" w:rsidTr="00726287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743" w:type="dxa"/>
            <w:vMerge w:val="restart"/>
            <w:shd w:val="clear" w:color="auto" w:fill="4D4D4D"/>
            <w:textDirection w:val="btLr"/>
          </w:tcPr>
          <w:p w14:paraId="726FAB8F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1BCAB222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</w:t>
            </w:r>
            <w:r w:rsidR="0005147B"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ó</w:t>
            </w: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mo puede ocurrir)</w:t>
            </w:r>
          </w:p>
          <w:p w14:paraId="6F8D88AD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18" w:type="dxa"/>
            <w:vMerge w:val="restart"/>
            <w:shd w:val="clear" w:color="auto" w:fill="4D4D4D"/>
            <w:textDirection w:val="btLr"/>
          </w:tcPr>
          <w:p w14:paraId="23C1434B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333" w:type="dxa"/>
            <w:vMerge w:val="restart"/>
            <w:shd w:val="clear" w:color="auto" w:fill="4D4D4D"/>
            <w:textDirection w:val="btLr"/>
          </w:tcPr>
          <w:p w14:paraId="483F6432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324" w:type="dxa"/>
            <w:vMerge w:val="restart"/>
            <w:shd w:val="clear" w:color="auto" w:fill="4D4D4D"/>
            <w:textDirection w:val="btLr"/>
          </w:tcPr>
          <w:p w14:paraId="42F3A4BC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6E603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6E6031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  <w:textDirection w:val="btLr"/>
          </w:tcPr>
          <w:p w14:paraId="06319402" w14:textId="77777777" w:rsidR="0076567A" w:rsidRPr="009771F1" w:rsidRDefault="0076567A" w:rsidP="00726287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9771F1" w:rsidRDefault="0076567A" w:rsidP="00726287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9771F1" w:rsidRDefault="0076567A" w:rsidP="00726287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  <w:textDirection w:val="btLr"/>
          </w:tcPr>
          <w:p w14:paraId="5674A2B8" w14:textId="77777777" w:rsidR="0076567A" w:rsidRPr="009771F1" w:rsidRDefault="0076567A" w:rsidP="00726287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9771F1" w:rsidRDefault="0076567A" w:rsidP="00726287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9771F1" w:rsidRDefault="0076567A" w:rsidP="00726287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C90A35" w:rsidRPr="004D7C35" w14:paraId="678B7917" w14:textId="77777777" w:rsidTr="00726287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743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1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3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24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7115DA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</w:pPr>
            <w:r w:rsidRPr="007115DA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  <w:r w:rsidRPr="009771F1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57B91" w:rsidRPr="004D7C35" w14:paraId="52FADA9D" w14:textId="77777777" w:rsidTr="00757B91">
        <w:trPr>
          <w:cantSplit/>
          <w:trHeight w:val="1134"/>
        </w:trPr>
        <w:tc>
          <w:tcPr>
            <w:tcW w:w="421" w:type="dxa"/>
            <w:textDirection w:val="btLr"/>
          </w:tcPr>
          <w:p w14:paraId="6CB14C0F" w14:textId="1DD10A30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1</w:t>
            </w:r>
          </w:p>
        </w:tc>
        <w:tc>
          <w:tcPr>
            <w:tcW w:w="421" w:type="dxa"/>
            <w:textDirection w:val="btLr"/>
          </w:tcPr>
          <w:p w14:paraId="68BFBA15" w14:textId="4971DDEC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Técnico</w:t>
            </w:r>
          </w:p>
        </w:tc>
        <w:tc>
          <w:tcPr>
            <w:tcW w:w="422" w:type="dxa"/>
            <w:textDirection w:val="btLr"/>
          </w:tcPr>
          <w:p w14:paraId="1E52A15B" w14:textId="3E24F95E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Contratista de obra</w:t>
            </w:r>
          </w:p>
        </w:tc>
        <w:tc>
          <w:tcPr>
            <w:tcW w:w="412" w:type="dxa"/>
            <w:textDirection w:val="btLr"/>
          </w:tcPr>
          <w:p w14:paraId="6304DED9" w14:textId="73E67FAC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Ejecución</w:t>
            </w:r>
          </w:p>
        </w:tc>
        <w:tc>
          <w:tcPr>
            <w:tcW w:w="411" w:type="dxa"/>
            <w:textDirection w:val="btLr"/>
          </w:tcPr>
          <w:p w14:paraId="4CE60CEA" w14:textId="646EA90B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9B6101"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</w:tcPr>
          <w:p w14:paraId="209DF3E9" w14:textId="77777777" w:rsidR="00757B91" w:rsidRPr="00DD4300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l contratista de obra entrega información incompleta, desactualizada o inconsistente (planos, memorias, ensayos, cronogramas), afectando la labor de interventoría.</w:t>
            </w:r>
          </w:p>
          <w:p w14:paraId="308A3DEE" w14:textId="24A9C958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18" w:type="dxa"/>
            <w:textDirection w:val="btLr"/>
          </w:tcPr>
          <w:p w14:paraId="03908417" w14:textId="5AB8853A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Retrasos en revisiones, imposibilidad de validar cantidades, riesgos de aprobar información defectuosa</w:t>
            </w:r>
          </w:p>
          <w:p w14:paraId="4D548A7E" w14:textId="77777777" w:rsidR="00757B91" w:rsidRPr="004264ED" w:rsidRDefault="00757B91" w:rsidP="00757B91">
            <w:pPr>
              <w:ind w:left="113" w:right="113"/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445BEE70" w14:textId="77777777" w:rsidR="00757B91" w:rsidRPr="004264ED" w:rsidRDefault="00757B91" w:rsidP="00757B91">
            <w:pPr>
              <w:ind w:left="113" w:right="113"/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77BAE5E0" w14:textId="77777777" w:rsidR="00757B91" w:rsidRPr="004264ED" w:rsidRDefault="00757B91" w:rsidP="00757B91">
            <w:pPr>
              <w:ind w:left="113" w:right="113"/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3C205C6A" w14:textId="77777777" w:rsidR="00757B91" w:rsidRPr="004264ED" w:rsidRDefault="00757B91" w:rsidP="00757B91">
            <w:pPr>
              <w:ind w:left="113" w:right="113"/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72AA73D3" w14:textId="77777777" w:rsidR="00757B91" w:rsidRPr="004264ED" w:rsidRDefault="00757B91" w:rsidP="00757B91">
            <w:pPr>
              <w:ind w:left="113" w:right="113"/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4419C52C" w14:textId="77777777" w:rsidR="00757B91" w:rsidRPr="004264ED" w:rsidRDefault="00757B91" w:rsidP="00757B91">
            <w:pPr>
              <w:ind w:left="113" w:right="113"/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4E084651" w14:textId="77777777" w:rsidR="00757B91" w:rsidRDefault="00757B91" w:rsidP="00757B91">
            <w:pPr>
              <w:ind w:left="113" w:right="113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0EED802" w14:textId="77777777" w:rsidR="00757B91" w:rsidRDefault="00757B91" w:rsidP="00757B91">
            <w:pPr>
              <w:ind w:left="113" w:right="113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76B3E5" w14:textId="77777777" w:rsidR="00757B91" w:rsidRPr="004264ED" w:rsidRDefault="00757B91" w:rsidP="00757B91">
            <w:pPr>
              <w:ind w:left="113" w:right="113"/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33" w:type="dxa"/>
            <w:textDirection w:val="btLr"/>
          </w:tcPr>
          <w:p w14:paraId="5EE02943" w14:textId="3B74ED96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media</w:t>
            </w:r>
          </w:p>
        </w:tc>
        <w:tc>
          <w:tcPr>
            <w:tcW w:w="324" w:type="dxa"/>
            <w:textDirection w:val="btLr"/>
          </w:tcPr>
          <w:p w14:paraId="589BDDB5" w14:textId="4A8F07E7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alto</w:t>
            </w:r>
          </w:p>
        </w:tc>
        <w:tc>
          <w:tcPr>
            <w:tcW w:w="414" w:type="dxa"/>
            <w:textDirection w:val="btLr"/>
          </w:tcPr>
          <w:p w14:paraId="6E9557F2" w14:textId="3634048F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alto</w:t>
            </w:r>
          </w:p>
        </w:tc>
        <w:tc>
          <w:tcPr>
            <w:tcW w:w="414" w:type="dxa"/>
            <w:textDirection w:val="btLr"/>
          </w:tcPr>
          <w:p w14:paraId="725BCE08" w14:textId="0B5BD1AE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crítico</w:t>
            </w:r>
          </w:p>
        </w:tc>
        <w:tc>
          <w:tcPr>
            <w:tcW w:w="411" w:type="dxa"/>
            <w:textDirection w:val="btLr"/>
          </w:tcPr>
          <w:p w14:paraId="46FBF122" w14:textId="793879D2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Interventor</w:t>
            </w:r>
          </w:p>
        </w:tc>
        <w:tc>
          <w:tcPr>
            <w:tcW w:w="543" w:type="dxa"/>
            <w:textDirection w:val="btLr"/>
          </w:tcPr>
          <w:p w14:paraId="08839DC9" w14:textId="77777777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1A66DFB" w14:textId="77777777" w:rsidR="00757B91" w:rsidRPr="00757B91" w:rsidRDefault="00757B91" w:rsidP="00757B91">
            <w:pPr>
              <w:ind w:left="113" w:right="113"/>
              <w:rPr>
                <w:rFonts w:ascii="Arial" w:eastAsia="SimSun" w:hAnsi="Arial" w:cs="Arial"/>
                <w:bCs/>
                <w:sz w:val="16"/>
                <w:szCs w:val="20"/>
                <w:lang w:eastAsia="zh-CN" w:bidi="hi-IN"/>
              </w:rPr>
            </w:pPr>
          </w:p>
          <w:p w14:paraId="48D534F8" w14:textId="77777777" w:rsidR="00757B91" w:rsidRPr="00757B91" w:rsidRDefault="00757B91" w:rsidP="00757B91">
            <w:pPr>
              <w:ind w:left="113" w:right="113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A5E724D" w14:textId="4D5B9CBE" w:rsidR="00757B91" w:rsidRPr="00757B91" w:rsidRDefault="00757B91" w:rsidP="00757B91">
            <w:pPr>
              <w:ind w:left="113" w:right="113"/>
              <w:rPr>
                <w:rFonts w:ascii="Arial" w:eastAsia="SimSun" w:hAnsi="Arial" w:cs="Arial"/>
                <w:bCs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sz w:val="16"/>
                <w:szCs w:val="20"/>
                <w:lang w:eastAsia="zh-CN" w:bidi="hi-IN"/>
              </w:rPr>
              <w:t>Requerimientos formales, actas de comité, devoluciones con observaciones, trazabilidad documental.</w:t>
            </w:r>
          </w:p>
        </w:tc>
        <w:tc>
          <w:tcPr>
            <w:tcW w:w="411" w:type="dxa"/>
            <w:textDirection w:val="btLr"/>
          </w:tcPr>
          <w:p w14:paraId="2453E2B8" w14:textId="2CD46CC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1" w:type="dxa"/>
            <w:textDirection w:val="btLr"/>
          </w:tcPr>
          <w:p w14:paraId="412D7227" w14:textId="5D789025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1" w:type="dxa"/>
            <w:textDirection w:val="btLr"/>
          </w:tcPr>
          <w:p w14:paraId="07811CAF" w14:textId="273020D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2" w:type="dxa"/>
            <w:textDirection w:val="btLr"/>
          </w:tcPr>
          <w:p w14:paraId="7F36293B" w14:textId="793B848E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moderado</w:t>
            </w:r>
          </w:p>
        </w:tc>
        <w:tc>
          <w:tcPr>
            <w:tcW w:w="411" w:type="dxa"/>
            <w:textDirection w:val="btLr"/>
          </w:tcPr>
          <w:p w14:paraId="5BD8BD75" w14:textId="27A57996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si</w:t>
            </w:r>
          </w:p>
        </w:tc>
        <w:tc>
          <w:tcPr>
            <w:tcW w:w="448" w:type="dxa"/>
            <w:textDirection w:val="btLr"/>
          </w:tcPr>
          <w:p w14:paraId="24E9299E" w14:textId="4CF57717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interventor</w:t>
            </w:r>
          </w:p>
        </w:tc>
        <w:tc>
          <w:tcPr>
            <w:tcW w:w="456" w:type="dxa"/>
            <w:textDirection w:val="btLr"/>
          </w:tcPr>
          <w:p w14:paraId="1FEE4C65" w14:textId="4FF9A50A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Durante toda la ejecución</w:t>
            </w:r>
          </w:p>
        </w:tc>
        <w:tc>
          <w:tcPr>
            <w:tcW w:w="445" w:type="dxa"/>
            <w:textDirection w:val="btLr"/>
          </w:tcPr>
          <w:p w14:paraId="154A0B7D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Revisión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 documental y comités técnicos</w:t>
            </w:r>
          </w:p>
          <w:p w14:paraId="13F588CC" w14:textId="6E2ED263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textDirection w:val="btLr"/>
          </w:tcPr>
          <w:p w14:paraId="4D8DC63C" w14:textId="2F67689B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Semanal </w:t>
            </w:r>
          </w:p>
        </w:tc>
      </w:tr>
      <w:tr w:rsidR="00757B91" w:rsidRPr="004D7C35" w14:paraId="7C020497" w14:textId="77777777" w:rsidTr="00757B91">
        <w:trPr>
          <w:cantSplit/>
          <w:trHeight w:val="1134"/>
        </w:trPr>
        <w:tc>
          <w:tcPr>
            <w:tcW w:w="421" w:type="dxa"/>
            <w:textDirection w:val="btLr"/>
          </w:tcPr>
          <w:p w14:paraId="7CA1ABAC" w14:textId="06A65D76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2</w:t>
            </w:r>
          </w:p>
        </w:tc>
        <w:tc>
          <w:tcPr>
            <w:tcW w:w="421" w:type="dxa"/>
            <w:textDirection w:val="btLr"/>
          </w:tcPr>
          <w:p w14:paraId="6143E23D" w14:textId="68690FC8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Administrativo</w:t>
            </w:r>
          </w:p>
        </w:tc>
        <w:tc>
          <w:tcPr>
            <w:tcW w:w="422" w:type="dxa"/>
            <w:textDirection w:val="btLr"/>
          </w:tcPr>
          <w:p w14:paraId="044B28A3" w14:textId="5C42D5AB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Contratista de obra</w:t>
            </w:r>
          </w:p>
        </w:tc>
        <w:tc>
          <w:tcPr>
            <w:tcW w:w="412" w:type="dxa"/>
            <w:textDirection w:val="btLr"/>
          </w:tcPr>
          <w:p w14:paraId="5262ACF6" w14:textId="5F7792A2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Ejecución</w:t>
            </w:r>
          </w:p>
        </w:tc>
        <w:tc>
          <w:tcPr>
            <w:tcW w:w="411" w:type="dxa"/>
            <w:textDirection w:val="btLr"/>
          </w:tcPr>
          <w:p w14:paraId="2E92389A" w14:textId="3F48457F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9B6101"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</w:tcPr>
          <w:p w14:paraId="3A92409D" w14:textId="4EBEF377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El contratista presenta atrasos injustificados en el cronograma de obra</w:t>
            </w:r>
          </w:p>
        </w:tc>
        <w:tc>
          <w:tcPr>
            <w:tcW w:w="518" w:type="dxa"/>
            <w:textDirection w:val="btLr"/>
          </w:tcPr>
          <w:p w14:paraId="17C5AA9E" w14:textId="2594703A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4264ED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Afectación del seguimiento, retraso en entregables, ampliación de plazo</w:t>
            </w:r>
          </w:p>
        </w:tc>
        <w:tc>
          <w:tcPr>
            <w:tcW w:w="333" w:type="dxa"/>
            <w:textDirection w:val="btLr"/>
          </w:tcPr>
          <w:p w14:paraId="152F323D" w14:textId="3762FD41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alta</w:t>
            </w:r>
          </w:p>
        </w:tc>
        <w:tc>
          <w:tcPr>
            <w:tcW w:w="324" w:type="dxa"/>
            <w:textDirection w:val="btLr"/>
          </w:tcPr>
          <w:p w14:paraId="4EA70289" w14:textId="4B2EB2B2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alta</w:t>
            </w:r>
          </w:p>
        </w:tc>
        <w:tc>
          <w:tcPr>
            <w:tcW w:w="414" w:type="dxa"/>
            <w:textDirection w:val="btLr"/>
          </w:tcPr>
          <w:p w14:paraId="78191A55" w14:textId="386B48BD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alto</w:t>
            </w:r>
          </w:p>
        </w:tc>
        <w:tc>
          <w:tcPr>
            <w:tcW w:w="414" w:type="dxa"/>
            <w:textDirection w:val="btLr"/>
          </w:tcPr>
          <w:p w14:paraId="2191A3B9" w14:textId="77777777" w:rsidR="00757B91" w:rsidRPr="00DD4300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  <w:p w14:paraId="7614238A" w14:textId="68586117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7DA45E4A" w14:textId="2026240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Contratista de obra</w:t>
            </w:r>
          </w:p>
        </w:tc>
        <w:tc>
          <w:tcPr>
            <w:tcW w:w="543" w:type="dxa"/>
            <w:textDirection w:val="btLr"/>
          </w:tcPr>
          <w:p w14:paraId="5ED0455A" w14:textId="77777777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0F859B0F" w14:textId="77777777" w:rsidR="00757B91" w:rsidRPr="00757B91" w:rsidRDefault="00757B91" w:rsidP="00757B91">
            <w:pPr>
              <w:ind w:left="113" w:right="113"/>
              <w:rPr>
                <w:rFonts w:ascii="Arial" w:eastAsia="SimSun" w:hAnsi="Arial" w:cs="Arial"/>
                <w:bCs/>
                <w:sz w:val="16"/>
                <w:szCs w:val="20"/>
                <w:lang w:eastAsia="zh-CN" w:bidi="hi-IN"/>
              </w:rPr>
            </w:pPr>
          </w:p>
          <w:p w14:paraId="236C49E8" w14:textId="77777777" w:rsidR="00757B91" w:rsidRPr="00757B91" w:rsidRDefault="00757B91" w:rsidP="00757B91">
            <w:pPr>
              <w:ind w:left="113" w:right="113"/>
              <w:rPr>
                <w:rFonts w:ascii="Arial" w:eastAsia="SimSun" w:hAnsi="Arial" w:cs="Arial"/>
                <w:bCs/>
                <w:sz w:val="16"/>
                <w:szCs w:val="20"/>
                <w:lang w:eastAsia="zh-CN" w:bidi="hi-IN"/>
              </w:rPr>
            </w:pPr>
          </w:p>
          <w:p w14:paraId="403BAD4E" w14:textId="77777777" w:rsidR="00757B91" w:rsidRPr="00757B91" w:rsidRDefault="00757B91" w:rsidP="00757B91">
            <w:pPr>
              <w:ind w:left="113" w:right="113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25E59FDA" w14:textId="77777777" w:rsidR="00757B91" w:rsidRPr="00757B91" w:rsidRDefault="00757B91" w:rsidP="00757B91">
            <w:pPr>
              <w:ind w:left="113" w:right="113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25C23226" w14:textId="29AC3068" w:rsidR="00757B91" w:rsidRPr="00757B91" w:rsidRDefault="00757B91" w:rsidP="00757B91">
            <w:pPr>
              <w:ind w:left="113" w:right="113"/>
              <w:rPr>
                <w:rFonts w:ascii="Arial" w:eastAsia="SimSun" w:hAnsi="Arial" w:cs="Arial"/>
                <w:bCs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sz w:val="16"/>
                <w:szCs w:val="20"/>
                <w:lang w:eastAsia="zh-CN" w:bidi="hi-IN"/>
              </w:rPr>
              <w:t>Alertas tempranas, requerimientos, ajustes de cronograma, medidas correctivas.</w:t>
            </w:r>
          </w:p>
        </w:tc>
        <w:tc>
          <w:tcPr>
            <w:tcW w:w="411" w:type="dxa"/>
            <w:textDirection w:val="btLr"/>
          </w:tcPr>
          <w:p w14:paraId="5387C81A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media</w:t>
            </w:r>
          </w:p>
          <w:p w14:paraId="260A999F" w14:textId="4986CD88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7FB43CFA" w14:textId="78CFD925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1" w:type="dxa"/>
            <w:textDirection w:val="btLr"/>
          </w:tcPr>
          <w:p w14:paraId="40944951" w14:textId="48554D91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2" w:type="dxa"/>
            <w:textDirection w:val="btLr"/>
          </w:tcPr>
          <w:p w14:paraId="13CD8411" w14:textId="6DB6717E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1" w:type="dxa"/>
            <w:textDirection w:val="btLr"/>
          </w:tcPr>
          <w:p w14:paraId="4E503945" w14:textId="1D0AFD1A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si</w:t>
            </w:r>
          </w:p>
        </w:tc>
        <w:tc>
          <w:tcPr>
            <w:tcW w:w="448" w:type="dxa"/>
            <w:textDirection w:val="btLr"/>
          </w:tcPr>
          <w:p w14:paraId="76B1F5A3" w14:textId="2023ED36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interventor</w:t>
            </w:r>
          </w:p>
        </w:tc>
        <w:tc>
          <w:tcPr>
            <w:tcW w:w="456" w:type="dxa"/>
            <w:textDirection w:val="btLr"/>
          </w:tcPr>
          <w:p w14:paraId="24296BCC" w14:textId="62EED9D5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Durante toda la ejecución</w:t>
            </w:r>
          </w:p>
        </w:tc>
        <w:tc>
          <w:tcPr>
            <w:tcW w:w="445" w:type="dxa"/>
            <w:textDirection w:val="btLr"/>
          </w:tcPr>
          <w:p w14:paraId="7E5EF544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Seguimiento al </w:t>
            </w: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cronograma</w:t>
            </w:r>
          </w:p>
          <w:p w14:paraId="64193511" w14:textId="37BD908B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textDirection w:val="btLr"/>
          </w:tcPr>
          <w:p w14:paraId="3615C3B7" w14:textId="7D5B00DB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Semanal </w:t>
            </w:r>
          </w:p>
        </w:tc>
      </w:tr>
      <w:tr w:rsidR="00757B91" w:rsidRPr="004D7C35" w14:paraId="2681EE49" w14:textId="77777777" w:rsidTr="00757B91">
        <w:trPr>
          <w:cantSplit/>
          <w:trHeight w:val="1134"/>
        </w:trPr>
        <w:tc>
          <w:tcPr>
            <w:tcW w:w="421" w:type="dxa"/>
            <w:textDirection w:val="btLr"/>
          </w:tcPr>
          <w:p w14:paraId="1806E49D" w14:textId="619F24D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lastRenderedPageBreak/>
              <w:t>3</w:t>
            </w:r>
          </w:p>
        </w:tc>
        <w:tc>
          <w:tcPr>
            <w:tcW w:w="421" w:type="dxa"/>
            <w:textDirection w:val="btLr"/>
          </w:tcPr>
          <w:p w14:paraId="5B7D067E" w14:textId="00FC2F84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Legal</w:t>
            </w:r>
          </w:p>
        </w:tc>
        <w:tc>
          <w:tcPr>
            <w:tcW w:w="422" w:type="dxa"/>
            <w:textDirection w:val="btLr"/>
          </w:tcPr>
          <w:p w14:paraId="666EF719" w14:textId="43B15D4C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externa</w:t>
            </w:r>
          </w:p>
        </w:tc>
        <w:tc>
          <w:tcPr>
            <w:tcW w:w="412" w:type="dxa"/>
            <w:textDirection w:val="btLr"/>
          </w:tcPr>
          <w:p w14:paraId="4A0A666E" w14:textId="360B7DA9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Ejecución</w:t>
            </w:r>
          </w:p>
        </w:tc>
        <w:tc>
          <w:tcPr>
            <w:tcW w:w="411" w:type="dxa"/>
            <w:textDirection w:val="btLr"/>
          </w:tcPr>
          <w:p w14:paraId="0C085677" w14:textId="341ED20C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9B6101"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</w:tcPr>
          <w:p w14:paraId="36E9D82A" w14:textId="01651480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C4124A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Cambios en normas técnicas, ambientales o de seguridad que afecten la interventoría.</w:t>
            </w:r>
          </w:p>
        </w:tc>
        <w:tc>
          <w:tcPr>
            <w:tcW w:w="518" w:type="dxa"/>
            <w:textDirection w:val="btLr"/>
          </w:tcPr>
          <w:p w14:paraId="4416A14B" w14:textId="79DB171F" w:rsidR="00757B91" w:rsidRPr="004264ED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C4124A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Ajustes en procedimientos, necesidad de revalidar entregables.</w:t>
            </w:r>
          </w:p>
        </w:tc>
        <w:tc>
          <w:tcPr>
            <w:tcW w:w="333" w:type="dxa"/>
            <w:textDirection w:val="btLr"/>
          </w:tcPr>
          <w:p w14:paraId="33369283" w14:textId="7EE24832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media</w:t>
            </w:r>
          </w:p>
        </w:tc>
        <w:tc>
          <w:tcPr>
            <w:tcW w:w="324" w:type="dxa"/>
            <w:textDirection w:val="btLr"/>
          </w:tcPr>
          <w:p w14:paraId="4F9F8461" w14:textId="3018CD3F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4" w:type="dxa"/>
            <w:textDirection w:val="btLr"/>
          </w:tcPr>
          <w:p w14:paraId="35A66072" w14:textId="7E4ADAD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4" w:type="dxa"/>
            <w:textDirection w:val="btLr"/>
          </w:tcPr>
          <w:p w14:paraId="4ACEBBC5" w14:textId="6591BA3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moderado</w:t>
            </w:r>
          </w:p>
        </w:tc>
        <w:tc>
          <w:tcPr>
            <w:tcW w:w="411" w:type="dxa"/>
            <w:textDirection w:val="btLr"/>
          </w:tcPr>
          <w:p w14:paraId="780663E8" w14:textId="4DA32FCA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Entidad</w:t>
            </w:r>
          </w:p>
        </w:tc>
        <w:tc>
          <w:tcPr>
            <w:tcW w:w="543" w:type="dxa"/>
            <w:textDirection w:val="btLr"/>
          </w:tcPr>
          <w:p w14:paraId="2C3C5D8F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Revisión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 normativa</w:t>
            </w:r>
          </w:p>
          <w:p w14:paraId="2833B857" w14:textId="34729EA1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63339B39" w14:textId="2A40EC84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1" w:type="dxa"/>
            <w:textDirection w:val="btLr"/>
          </w:tcPr>
          <w:p w14:paraId="4DD6CDB2" w14:textId="5832E222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1" w:type="dxa"/>
            <w:textDirection w:val="btLr"/>
          </w:tcPr>
          <w:p w14:paraId="449E0666" w14:textId="4E1BC4A1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bajo</w:t>
            </w:r>
          </w:p>
        </w:tc>
        <w:tc>
          <w:tcPr>
            <w:tcW w:w="412" w:type="dxa"/>
            <w:textDirection w:val="btLr"/>
          </w:tcPr>
          <w:p w14:paraId="7D683DA2" w14:textId="1A245BD8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moderado</w:t>
            </w:r>
          </w:p>
        </w:tc>
        <w:tc>
          <w:tcPr>
            <w:tcW w:w="411" w:type="dxa"/>
            <w:textDirection w:val="btLr"/>
          </w:tcPr>
          <w:p w14:paraId="2311741A" w14:textId="71688C33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si</w:t>
            </w:r>
          </w:p>
        </w:tc>
        <w:tc>
          <w:tcPr>
            <w:tcW w:w="448" w:type="dxa"/>
            <w:textDirection w:val="btLr"/>
          </w:tcPr>
          <w:p w14:paraId="6F9FD3D9" w14:textId="4D20AF24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entidad</w:t>
            </w:r>
          </w:p>
        </w:tc>
        <w:tc>
          <w:tcPr>
            <w:tcW w:w="456" w:type="dxa"/>
            <w:textDirection w:val="btLr"/>
          </w:tcPr>
          <w:p w14:paraId="618F13D5" w14:textId="28F5BFA9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Durante la ejecución</w:t>
            </w:r>
          </w:p>
        </w:tc>
        <w:tc>
          <w:tcPr>
            <w:tcW w:w="445" w:type="dxa"/>
            <w:textDirection w:val="btLr"/>
          </w:tcPr>
          <w:p w14:paraId="6590BFFD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Revisión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 normativa</w:t>
            </w:r>
          </w:p>
          <w:p w14:paraId="48F8B0B7" w14:textId="46C3EE10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textDirection w:val="btLr"/>
          </w:tcPr>
          <w:p w14:paraId="07A02A43" w14:textId="59559F42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Mensual</w:t>
            </w:r>
          </w:p>
        </w:tc>
      </w:tr>
      <w:tr w:rsidR="00757B91" w:rsidRPr="004D7C35" w14:paraId="70B7BC7B" w14:textId="77777777" w:rsidTr="00757B91">
        <w:trPr>
          <w:cantSplit/>
          <w:trHeight w:val="1134"/>
        </w:trPr>
        <w:tc>
          <w:tcPr>
            <w:tcW w:w="421" w:type="dxa"/>
            <w:textDirection w:val="btLr"/>
          </w:tcPr>
          <w:p w14:paraId="0BFBBB10" w14:textId="5129A1AE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4</w:t>
            </w:r>
          </w:p>
        </w:tc>
        <w:tc>
          <w:tcPr>
            <w:tcW w:w="421" w:type="dxa"/>
            <w:textDirection w:val="btLr"/>
          </w:tcPr>
          <w:p w14:paraId="534405AA" w14:textId="32F5E40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SST</w:t>
            </w:r>
          </w:p>
        </w:tc>
        <w:tc>
          <w:tcPr>
            <w:tcW w:w="422" w:type="dxa"/>
            <w:textDirection w:val="btLr"/>
          </w:tcPr>
          <w:p w14:paraId="291B850A" w14:textId="77777777" w:rsidR="00757B91" w:rsidRPr="00DD4300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Externo</w:t>
            </w:r>
          </w:p>
          <w:p w14:paraId="739A3514" w14:textId="75CBDE4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textDirection w:val="btLr"/>
          </w:tcPr>
          <w:p w14:paraId="30C35349" w14:textId="77777777" w:rsidR="00757B91" w:rsidRPr="00DD4300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Ejecución</w:t>
            </w:r>
          </w:p>
          <w:p w14:paraId="7DF336CC" w14:textId="16D2D1B2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768A3E18" w14:textId="1D6CF7D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9B6101"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</w:tcPr>
          <w:p w14:paraId="307D2704" w14:textId="3586F860" w:rsidR="00757B91" w:rsidRPr="00C4124A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C4124A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Incumplimiento de protocolos de bioseguridad o SST por parte del contratista</w:t>
            </w:r>
          </w:p>
        </w:tc>
        <w:tc>
          <w:tcPr>
            <w:tcW w:w="518" w:type="dxa"/>
            <w:textDirection w:val="btLr"/>
          </w:tcPr>
          <w:p w14:paraId="4C4E8783" w14:textId="2EDCAD87" w:rsidR="00757B91" w:rsidRPr="00C4124A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C4124A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Accidentes, suspensión de actividades, responsabilidad solidaria.</w:t>
            </w:r>
          </w:p>
        </w:tc>
        <w:tc>
          <w:tcPr>
            <w:tcW w:w="333" w:type="dxa"/>
            <w:textDirection w:val="btLr"/>
          </w:tcPr>
          <w:p w14:paraId="7BB19C3B" w14:textId="0D017C6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MEDIA</w:t>
            </w:r>
          </w:p>
        </w:tc>
        <w:tc>
          <w:tcPr>
            <w:tcW w:w="324" w:type="dxa"/>
            <w:textDirection w:val="btLr"/>
          </w:tcPr>
          <w:p w14:paraId="67C375FF" w14:textId="21D47EDF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ALTO</w:t>
            </w:r>
          </w:p>
        </w:tc>
        <w:tc>
          <w:tcPr>
            <w:tcW w:w="414" w:type="dxa"/>
            <w:textDirection w:val="btLr"/>
          </w:tcPr>
          <w:p w14:paraId="5092AD80" w14:textId="2E33006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ALTO</w:t>
            </w:r>
          </w:p>
        </w:tc>
        <w:tc>
          <w:tcPr>
            <w:tcW w:w="414" w:type="dxa"/>
            <w:textDirection w:val="btLr"/>
          </w:tcPr>
          <w:p w14:paraId="515D812C" w14:textId="77777777" w:rsidR="00757B91" w:rsidRPr="00DD4300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  <w:p w14:paraId="2616D6A0" w14:textId="6EE1393B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55348AC5" w14:textId="1770E57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Interventor</w:t>
            </w:r>
          </w:p>
        </w:tc>
        <w:tc>
          <w:tcPr>
            <w:tcW w:w="543" w:type="dxa"/>
            <w:textDirection w:val="btLr"/>
          </w:tcPr>
          <w:p w14:paraId="5BBC8ED1" w14:textId="65F4255A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Media</w:t>
            </w:r>
          </w:p>
        </w:tc>
        <w:tc>
          <w:tcPr>
            <w:tcW w:w="411" w:type="dxa"/>
            <w:textDirection w:val="btLr"/>
          </w:tcPr>
          <w:p w14:paraId="6BBFCD4D" w14:textId="0877653F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Media</w:t>
            </w:r>
          </w:p>
        </w:tc>
        <w:tc>
          <w:tcPr>
            <w:tcW w:w="411" w:type="dxa"/>
            <w:textDirection w:val="btLr"/>
          </w:tcPr>
          <w:p w14:paraId="3833F9F6" w14:textId="09465C4C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Media</w:t>
            </w:r>
          </w:p>
        </w:tc>
        <w:tc>
          <w:tcPr>
            <w:tcW w:w="411" w:type="dxa"/>
            <w:textDirection w:val="btLr"/>
          </w:tcPr>
          <w:p w14:paraId="3D0916ED" w14:textId="6057C7AA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2" w:type="dxa"/>
            <w:textDirection w:val="btLr"/>
          </w:tcPr>
          <w:p w14:paraId="20C163A8" w14:textId="77777777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3618EA8A" w14:textId="15C7C0EB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si</w:t>
            </w:r>
          </w:p>
        </w:tc>
        <w:tc>
          <w:tcPr>
            <w:tcW w:w="448" w:type="dxa"/>
            <w:textDirection w:val="btLr"/>
          </w:tcPr>
          <w:p w14:paraId="74EA870C" w14:textId="10DF9964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Entidad</w:t>
            </w:r>
          </w:p>
        </w:tc>
        <w:tc>
          <w:tcPr>
            <w:tcW w:w="456" w:type="dxa"/>
            <w:textDirection w:val="btLr"/>
          </w:tcPr>
          <w:p w14:paraId="644BCC2C" w14:textId="04AB9402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Durante la ejecución </w:t>
            </w:r>
          </w:p>
        </w:tc>
        <w:tc>
          <w:tcPr>
            <w:tcW w:w="445" w:type="dxa"/>
            <w:textDirection w:val="btLr"/>
          </w:tcPr>
          <w:p w14:paraId="13BDD2D3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Revisión de 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hojas de vida</w:t>
            </w:r>
          </w:p>
          <w:p w14:paraId="4AE494B7" w14:textId="46C52233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textDirection w:val="btLr"/>
          </w:tcPr>
          <w:p w14:paraId="3E2A1D6D" w14:textId="481657A6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semanal</w:t>
            </w:r>
          </w:p>
        </w:tc>
      </w:tr>
      <w:tr w:rsidR="00757B91" w:rsidRPr="004D7C35" w14:paraId="0B387051" w14:textId="77777777" w:rsidTr="00757B91">
        <w:trPr>
          <w:cantSplit/>
          <w:trHeight w:val="1134"/>
        </w:trPr>
        <w:tc>
          <w:tcPr>
            <w:tcW w:w="421" w:type="dxa"/>
            <w:textDirection w:val="btLr"/>
          </w:tcPr>
          <w:p w14:paraId="3576BE82" w14:textId="53914A8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5</w:t>
            </w:r>
          </w:p>
        </w:tc>
        <w:tc>
          <w:tcPr>
            <w:tcW w:w="421" w:type="dxa"/>
            <w:textDirection w:val="btLr"/>
          </w:tcPr>
          <w:p w14:paraId="27775885" w14:textId="10B4FCE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Social</w:t>
            </w:r>
          </w:p>
        </w:tc>
        <w:tc>
          <w:tcPr>
            <w:tcW w:w="422" w:type="dxa"/>
            <w:textDirection w:val="btLr"/>
          </w:tcPr>
          <w:p w14:paraId="143696CB" w14:textId="77777777" w:rsidR="00757B91" w:rsidRPr="00DD4300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Comunidad</w:t>
            </w:r>
          </w:p>
          <w:p w14:paraId="288BB13F" w14:textId="5038202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textDirection w:val="btLr"/>
          </w:tcPr>
          <w:p w14:paraId="121B89F1" w14:textId="594F8F54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ejecución</w:t>
            </w:r>
          </w:p>
        </w:tc>
        <w:tc>
          <w:tcPr>
            <w:tcW w:w="411" w:type="dxa"/>
            <w:textDirection w:val="btLr"/>
          </w:tcPr>
          <w:p w14:paraId="4587A40A" w14:textId="02CDFCC5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9B6101"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</w:tcPr>
          <w:p w14:paraId="7FACE407" w14:textId="0BAAFD2B" w:rsidR="00757B91" w:rsidRPr="00C4124A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C4124A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Inconformidades de la comunidad por afectaciones temporales (ruido, cierres, escombros)</w:t>
            </w:r>
          </w:p>
        </w:tc>
        <w:tc>
          <w:tcPr>
            <w:tcW w:w="518" w:type="dxa"/>
            <w:textDirection w:val="btLr"/>
          </w:tcPr>
          <w:p w14:paraId="26B4DCED" w14:textId="0A93C497" w:rsidR="00757B91" w:rsidRPr="00C4124A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C4124A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Retrasos, bloqueos, quejas formales</w:t>
            </w:r>
          </w:p>
        </w:tc>
        <w:tc>
          <w:tcPr>
            <w:tcW w:w="333" w:type="dxa"/>
            <w:textDirection w:val="btLr"/>
          </w:tcPr>
          <w:p w14:paraId="038C37A8" w14:textId="18ACC263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324" w:type="dxa"/>
            <w:textDirection w:val="btLr"/>
          </w:tcPr>
          <w:p w14:paraId="353FED6A" w14:textId="5ABBB3AA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4" w:type="dxa"/>
            <w:textDirection w:val="btLr"/>
          </w:tcPr>
          <w:p w14:paraId="7083DCFD" w14:textId="036DBAD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4" w:type="dxa"/>
            <w:textDirection w:val="btLr"/>
          </w:tcPr>
          <w:p w14:paraId="0DC1BBD1" w14:textId="3BFF6D6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Moderado</w:t>
            </w:r>
          </w:p>
        </w:tc>
        <w:tc>
          <w:tcPr>
            <w:tcW w:w="411" w:type="dxa"/>
            <w:textDirection w:val="btLr"/>
          </w:tcPr>
          <w:p w14:paraId="5C4EF599" w14:textId="0D4C6FF0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Entidad</w:t>
            </w:r>
          </w:p>
        </w:tc>
        <w:tc>
          <w:tcPr>
            <w:tcW w:w="543" w:type="dxa"/>
            <w:textDirection w:val="btLr"/>
          </w:tcPr>
          <w:p w14:paraId="1855000B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Socialización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, acta de vecindad, </w:t>
            </w: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gestión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 social</w:t>
            </w:r>
          </w:p>
          <w:p w14:paraId="5C30E305" w14:textId="3AEFB08E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5A821AFF" w14:textId="2E4B355F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1" w:type="dxa"/>
            <w:textDirection w:val="btLr"/>
          </w:tcPr>
          <w:p w14:paraId="4C527CDB" w14:textId="2297CE0E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1" w:type="dxa"/>
            <w:textDirection w:val="btLr"/>
          </w:tcPr>
          <w:p w14:paraId="138CBDB2" w14:textId="240D3BF0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2" w:type="dxa"/>
            <w:textDirection w:val="btLr"/>
          </w:tcPr>
          <w:p w14:paraId="19560ADE" w14:textId="174032D1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1" w:type="dxa"/>
            <w:textDirection w:val="btLr"/>
          </w:tcPr>
          <w:p w14:paraId="14EB98C7" w14:textId="7A1A7234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si</w:t>
            </w:r>
          </w:p>
        </w:tc>
        <w:tc>
          <w:tcPr>
            <w:tcW w:w="448" w:type="dxa"/>
            <w:textDirection w:val="btLr"/>
          </w:tcPr>
          <w:p w14:paraId="2D50D1A0" w14:textId="39E5EB4F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Entidad/ interventor</w:t>
            </w:r>
          </w:p>
        </w:tc>
        <w:tc>
          <w:tcPr>
            <w:tcW w:w="456" w:type="dxa"/>
            <w:textDirection w:val="btLr"/>
          </w:tcPr>
          <w:p w14:paraId="6B33199B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Al </w:t>
            </w: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iniciar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 la </w:t>
            </w: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ejecución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 del contrato</w:t>
            </w:r>
          </w:p>
          <w:p w14:paraId="1086BDF8" w14:textId="169B9F18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textDirection w:val="btLr"/>
          </w:tcPr>
          <w:p w14:paraId="1C329A94" w14:textId="06290286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Seguimiento social</w:t>
            </w:r>
          </w:p>
        </w:tc>
        <w:tc>
          <w:tcPr>
            <w:tcW w:w="600" w:type="dxa"/>
            <w:textDirection w:val="btLr"/>
          </w:tcPr>
          <w:p w14:paraId="5C60DE2E" w14:textId="74D50A13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mensual</w:t>
            </w:r>
          </w:p>
        </w:tc>
      </w:tr>
      <w:tr w:rsidR="00757B91" w:rsidRPr="004D7C35" w14:paraId="7C2369A1" w14:textId="77777777" w:rsidTr="00757B91">
        <w:trPr>
          <w:cantSplit/>
          <w:trHeight w:val="1134"/>
        </w:trPr>
        <w:tc>
          <w:tcPr>
            <w:tcW w:w="421" w:type="dxa"/>
            <w:textDirection w:val="btLr"/>
          </w:tcPr>
          <w:p w14:paraId="4330409D" w14:textId="7E126F5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6</w:t>
            </w:r>
          </w:p>
        </w:tc>
        <w:tc>
          <w:tcPr>
            <w:tcW w:w="421" w:type="dxa"/>
            <w:textDirection w:val="btLr"/>
          </w:tcPr>
          <w:p w14:paraId="2D2B8C92" w14:textId="6FC86F6A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Financiero</w:t>
            </w:r>
          </w:p>
        </w:tc>
        <w:tc>
          <w:tcPr>
            <w:tcW w:w="422" w:type="dxa"/>
            <w:textDirection w:val="btLr"/>
          </w:tcPr>
          <w:p w14:paraId="7ABC8617" w14:textId="52DE2FE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Externo</w:t>
            </w:r>
          </w:p>
        </w:tc>
        <w:tc>
          <w:tcPr>
            <w:tcW w:w="412" w:type="dxa"/>
            <w:textDirection w:val="btLr"/>
          </w:tcPr>
          <w:p w14:paraId="2D712461" w14:textId="76277C8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ejecución</w:t>
            </w:r>
          </w:p>
        </w:tc>
        <w:tc>
          <w:tcPr>
            <w:tcW w:w="411" w:type="dxa"/>
            <w:textDirection w:val="btLr"/>
          </w:tcPr>
          <w:p w14:paraId="688D792C" w14:textId="06E19CD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9B6101"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</w:tcPr>
          <w:p w14:paraId="166E8852" w14:textId="197D900C" w:rsidR="00757B91" w:rsidRPr="00C4124A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26287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El contratista no paga salarios o seguridad social a su personal</w:t>
            </w:r>
          </w:p>
        </w:tc>
        <w:tc>
          <w:tcPr>
            <w:tcW w:w="518" w:type="dxa"/>
            <w:textDirection w:val="btLr"/>
          </w:tcPr>
          <w:p w14:paraId="29706484" w14:textId="13E72591" w:rsidR="00757B91" w:rsidRPr="00C4124A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26287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Parálisis de obra, sanciones, riesgos laborales</w:t>
            </w:r>
          </w:p>
        </w:tc>
        <w:tc>
          <w:tcPr>
            <w:tcW w:w="333" w:type="dxa"/>
            <w:textDirection w:val="btLr"/>
          </w:tcPr>
          <w:p w14:paraId="57CCF4AB" w14:textId="6E286180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media</w:t>
            </w:r>
          </w:p>
        </w:tc>
        <w:tc>
          <w:tcPr>
            <w:tcW w:w="324" w:type="dxa"/>
            <w:textDirection w:val="btLr"/>
          </w:tcPr>
          <w:p w14:paraId="6CD3205B" w14:textId="57E229A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alto</w:t>
            </w:r>
          </w:p>
        </w:tc>
        <w:tc>
          <w:tcPr>
            <w:tcW w:w="414" w:type="dxa"/>
            <w:textDirection w:val="btLr"/>
          </w:tcPr>
          <w:p w14:paraId="7A8D33E6" w14:textId="707505FA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alto</w:t>
            </w:r>
          </w:p>
        </w:tc>
        <w:tc>
          <w:tcPr>
            <w:tcW w:w="414" w:type="dxa"/>
            <w:textDirection w:val="btLr"/>
          </w:tcPr>
          <w:p w14:paraId="160CEDAD" w14:textId="7AC4897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crítico</w:t>
            </w:r>
          </w:p>
        </w:tc>
        <w:tc>
          <w:tcPr>
            <w:tcW w:w="411" w:type="dxa"/>
            <w:textDirection w:val="btLr"/>
          </w:tcPr>
          <w:p w14:paraId="0906C7B7" w14:textId="65732FF3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Contratista de obra</w:t>
            </w:r>
          </w:p>
        </w:tc>
        <w:tc>
          <w:tcPr>
            <w:tcW w:w="543" w:type="dxa"/>
            <w:textDirection w:val="btLr"/>
          </w:tcPr>
          <w:p w14:paraId="6431CEEF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V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erificación de planillas, requerimientos, suspensión de pago</w:t>
            </w:r>
          </w:p>
          <w:p w14:paraId="64285DFE" w14:textId="3B4F16FE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7BAAC10C" w14:textId="0DEF9B9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proofErr w:type="spellStart"/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  <w:proofErr w:type="spellEnd"/>
          </w:p>
        </w:tc>
        <w:tc>
          <w:tcPr>
            <w:tcW w:w="411" w:type="dxa"/>
            <w:textDirection w:val="btLr"/>
          </w:tcPr>
          <w:p w14:paraId="60BCD927" w14:textId="1271C8DC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1" w:type="dxa"/>
            <w:textDirection w:val="btLr"/>
          </w:tcPr>
          <w:p w14:paraId="47E3874E" w14:textId="2F7D28E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412" w:type="dxa"/>
            <w:textDirection w:val="btLr"/>
          </w:tcPr>
          <w:p w14:paraId="7ECAA8E1" w14:textId="143E464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moderada</w:t>
            </w:r>
          </w:p>
        </w:tc>
        <w:tc>
          <w:tcPr>
            <w:tcW w:w="411" w:type="dxa"/>
            <w:textDirection w:val="btLr"/>
          </w:tcPr>
          <w:p w14:paraId="3FBDAF02" w14:textId="27F9E502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si</w:t>
            </w:r>
          </w:p>
        </w:tc>
        <w:tc>
          <w:tcPr>
            <w:tcW w:w="448" w:type="dxa"/>
            <w:textDirection w:val="btLr"/>
          </w:tcPr>
          <w:p w14:paraId="052E2ED9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interventor</w:t>
            </w:r>
          </w:p>
          <w:p w14:paraId="6AEFAF86" w14:textId="5E4481A3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textDirection w:val="btLr"/>
          </w:tcPr>
          <w:p w14:paraId="082D92AE" w14:textId="53569220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mensualmente</w:t>
            </w:r>
          </w:p>
        </w:tc>
        <w:tc>
          <w:tcPr>
            <w:tcW w:w="445" w:type="dxa"/>
            <w:textDirection w:val="btLr"/>
          </w:tcPr>
          <w:p w14:paraId="17EF5496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Revisión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 de soportes</w:t>
            </w:r>
          </w:p>
          <w:p w14:paraId="5760DF5F" w14:textId="69EF2F1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textDirection w:val="btLr"/>
          </w:tcPr>
          <w:p w14:paraId="3A662843" w14:textId="7BC843AF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mensual</w:t>
            </w:r>
          </w:p>
        </w:tc>
      </w:tr>
      <w:tr w:rsidR="00757B91" w:rsidRPr="004D7C35" w14:paraId="2A6FEBB5" w14:textId="77777777" w:rsidTr="00757B91">
        <w:trPr>
          <w:cantSplit/>
          <w:trHeight w:val="1134"/>
        </w:trPr>
        <w:tc>
          <w:tcPr>
            <w:tcW w:w="421" w:type="dxa"/>
            <w:textDirection w:val="btLr"/>
          </w:tcPr>
          <w:p w14:paraId="000E680F" w14:textId="22B23F5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7</w:t>
            </w:r>
          </w:p>
        </w:tc>
        <w:tc>
          <w:tcPr>
            <w:tcW w:w="421" w:type="dxa"/>
            <w:textDirection w:val="btLr"/>
          </w:tcPr>
          <w:p w14:paraId="43BAAF9C" w14:textId="67FDAAAE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Operativo</w:t>
            </w:r>
          </w:p>
        </w:tc>
        <w:tc>
          <w:tcPr>
            <w:tcW w:w="422" w:type="dxa"/>
            <w:textDirection w:val="btLr"/>
          </w:tcPr>
          <w:p w14:paraId="6BEFDB4C" w14:textId="788F44E5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interventor</w:t>
            </w:r>
          </w:p>
        </w:tc>
        <w:tc>
          <w:tcPr>
            <w:tcW w:w="412" w:type="dxa"/>
            <w:textDirection w:val="btLr"/>
          </w:tcPr>
          <w:p w14:paraId="4585FF01" w14:textId="77777777" w:rsidR="00757B91" w:rsidRPr="00DD4300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ejecución</w:t>
            </w:r>
          </w:p>
          <w:p w14:paraId="6BBCE21A" w14:textId="1BF94984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textDirection w:val="btLr"/>
          </w:tcPr>
          <w:p w14:paraId="483AE413" w14:textId="0E22457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9B6101"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</w:tcPr>
          <w:p w14:paraId="164C84A5" w14:textId="062EA6B4" w:rsidR="00757B91" w:rsidRPr="00726287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26287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El interventor no mantiene el personal clave evaluable o no cumple dedicaciones</w:t>
            </w:r>
          </w:p>
        </w:tc>
        <w:tc>
          <w:tcPr>
            <w:tcW w:w="518" w:type="dxa"/>
            <w:textDirection w:val="btLr"/>
          </w:tcPr>
          <w:p w14:paraId="10897C52" w14:textId="20A9A1CA" w:rsidR="00757B91" w:rsidRPr="00726287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26287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Multas, retrasos, pérdida de control técnico.</w:t>
            </w:r>
          </w:p>
        </w:tc>
        <w:tc>
          <w:tcPr>
            <w:tcW w:w="333" w:type="dxa"/>
            <w:textDirection w:val="btLr"/>
          </w:tcPr>
          <w:p w14:paraId="0573091E" w14:textId="2DE36271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</w:p>
        </w:tc>
        <w:tc>
          <w:tcPr>
            <w:tcW w:w="324" w:type="dxa"/>
            <w:textDirection w:val="btLr"/>
          </w:tcPr>
          <w:p w14:paraId="293187A3" w14:textId="7520113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Alto</w:t>
            </w:r>
          </w:p>
        </w:tc>
        <w:tc>
          <w:tcPr>
            <w:tcW w:w="414" w:type="dxa"/>
            <w:textDirection w:val="btLr"/>
          </w:tcPr>
          <w:p w14:paraId="6C2D337B" w14:textId="051C7AA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4" w:type="dxa"/>
            <w:textDirection w:val="btLr"/>
          </w:tcPr>
          <w:p w14:paraId="1D1CE986" w14:textId="724EB6CE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Moderado</w:t>
            </w:r>
          </w:p>
        </w:tc>
        <w:tc>
          <w:tcPr>
            <w:tcW w:w="411" w:type="dxa"/>
            <w:textDirection w:val="btLr"/>
          </w:tcPr>
          <w:p w14:paraId="313435CC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Interventor</w:t>
            </w:r>
          </w:p>
          <w:p w14:paraId="79378C9F" w14:textId="345B64BB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textDirection w:val="btLr"/>
          </w:tcPr>
          <w:p w14:paraId="631AB2E2" w14:textId="4F4F0C8E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Sustituciones aprobadas, control interno de recursos humanos</w:t>
            </w:r>
          </w:p>
        </w:tc>
        <w:tc>
          <w:tcPr>
            <w:tcW w:w="411" w:type="dxa"/>
            <w:textDirection w:val="btLr"/>
          </w:tcPr>
          <w:p w14:paraId="124D8383" w14:textId="7FE5A5C1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proofErr w:type="spellStart"/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BAja</w:t>
            </w:r>
            <w:proofErr w:type="spellEnd"/>
          </w:p>
        </w:tc>
        <w:tc>
          <w:tcPr>
            <w:tcW w:w="411" w:type="dxa"/>
            <w:textDirection w:val="btLr"/>
          </w:tcPr>
          <w:p w14:paraId="42BAF249" w14:textId="2490911B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bajo</w:t>
            </w:r>
          </w:p>
        </w:tc>
        <w:tc>
          <w:tcPr>
            <w:tcW w:w="411" w:type="dxa"/>
            <w:textDirection w:val="btLr"/>
          </w:tcPr>
          <w:p w14:paraId="18EDAF1E" w14:textId="51ABD1BF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bajo</w:t>
            </w:r>
          </w:p>
        </w:tc>
        <w:tc>
          <w:tcPr>
            <w:tcW w:w="412" w:type="dxa"/>
            <w:textDirection w:val="btLr"/>
          </w:tcPr>
          <w:p w14:paraId="7163C825" w14:textId="1F9C6972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moderado</w:t>
            </w:r>
          </w:p>
        </w:tc>
        <w:tc>
          <w:tcPr>
            <w:tcW w:w="411" w:type="dxa"/>
            <w:textDirection w:val="btLr"/>
          </w:tcPr>
          <w:p w14:paraId="1C0220C4" w14:textId="02C4D859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si</w:t>
            </w:r>
          </w:p>
        </w:tc>
        <w:tc>
          <w:tcPr>
            <w:tcW w:w="448" w:type="dxa"/>
            <w:textDirection w:val="btLr"/>
          </w:tcPr>
          <w:p w14:paraId="18AFB348" w14:textId="184C98AC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interventor</w:t>
            </w:r>
          </w:p>
        </w:tc>
        <w:tc>
          <w:tcPr>
            <w:tcW w:w="456" w:type="dxa"/>
            <w:textDirection w:val="btLr"/>
          </w:tcPr>
          <w:p w14:paraId="277D8DDA" w14:textId="6F9D12B0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mensual</w:t>
            </w:r>
          </w:p>
        </w:tc>
        <w:tc>
          <w:tcPr>
            <w:tcW w:w="445" w:type="dxa"/>
            <w:textDirection w:val="btLr"/>
          </w:tcPr>
          <w:p w14:paraId="25EB871F" w14:textId="77777777" w:rsidR="00757B91" w:rsidRPr="00757B91" w:rsidRDefault="00757B91" w:rsidP="00757B91">
            <w:pPr>
              <w:ind w:left="113" w:right="113"/>
              <w:jc w:val="center"/>
              <w:rPr>
                <w:rFonts w:ascii="Arial" w:eastAsia="SimSun" w:hAnsi="Arial" w:cs="Arial"/>
                <w:bCs/>
                <w:kern w:val="3"/>
                <w:sz w:val="20"/>
                <w:szCs w:val="20"/>
                <w:lang w:eastAsia="zh-CN" w:bidi="hi-IN"/>
              </w:rPr>
            </w:pPr>
            <w:r w:rsidRPr="00757B9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Revisión</w:t>
            </w: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 xml:space="preserve"> por parte del supervisor</w:t>
            </w:r>
          </w:p>
          <w:p w14:paraId="16B79C9F" w14:textId="390F959D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textDirection w:val="btLr"/>
          </w:tcPr>
          <w:p w14:paraId="3C06E94D" w14:textId="22827860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757B91"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  <w:t>Mensual</w:t>
            </w:r>
          </w:p>
          <w:p w14:paraId="1D002AA0" w14:textId="283BF868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Cs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57B91" w:rsidRPr="004D7C35" w14:paraId="57961D2E" w14:textId="77777777" w:rsidTr="00757B91">
        <w:trPr>
          <w:cantSplit/>
          <w:trHeight w:val="1134"/>
        </w:trPr>
        <w:tc>
          <w:tcPr>
            <w:tcW w:w="421" w:type="dxa"/>
            <w:textDirection w:val="btLr"/>
            <w:vAlign w:val="center"/>
          </w:tcPr>
          <w:p w14:paraId="56A401F7" w14:textId="7DE33FD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8 </w:t>
            </w:r>
          </w:p>
        </w:tc>
        <w:tc>
          <w:tcPr>
            <w:tcW w:w="421" w:type="dxa"/>
            <w:textDirection w:val="btLr"/>
            <w:vAlign w:val="center"/>
          </w:tcPr>
          <w:p w14:paraId="6CEC4608" w14:textId="2FF85723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GENERAL</w:t>
            </w:r>
          </w:p>
        </w:tc>
        <w:tc>
          <w:tcPr>
            <w:tcW w:w="422" w:type="dxa"/>
            <w:textDirection w:val="btLr"/>
            <w:vAlign w:val="center"/>
          </w:tcPr>
          <w:p w14:paraId="3F4790ED" w14:textId="6533A93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EXTERNO</w:t>
            </w:r>
          </w:p>
        </w:tc>
        <w:tc>
          <w:tcPr>
            <w:tcW w:w="412" w:type="dxa"/>
            <w:textDirection w:val="btLr"/>
            <w:vAlign w:val="center"/>
          </w:tcPr>
          <w:p w14:paraId="378F9CDB" w14:textId="09EF721C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EJECUCIÓN</w:t>
            </w:r>
          </w:p>
        </w:tc>
        <w:tc>
          <w:tcPr>
            <w:tcW w:w="411" w:type="dxa"/>
            <w:textDirection w:val="btLr"/>
            <w:vAlign w:val="center"/>
          </w:tcPr>
          <w:p w14:paraId="1B813F59" w14:textId="41F94874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REGULATORIO</w:t>
            </w:r>
          </w:p>
        </w:tc>
        <w:tc>
          <w:tcPr>
            <w:tcW w:w="743" w:type="dxa"/>
            <w:textDirection w:val="btLr"/>
            <w:vAlign w:val="center"/>
          </w:tcPr>
          <w:p w14:paraId="4867FF3D" w14:textId="135D7165" w:rsidR="00757B91" w:rsidRPr="00726287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Modificación en la legislación tributaria creación de nuevos impuestos.</w:t>
            </w:r>
          </w:p>
        </w:tc>
        <w:tc>
          <w:tcPr>
            <w:tcW w:w="518" w:type="dxa"/>
            <w:textDirection w:val="btLr"/>
            <w:vAlign w:val="center"/>
          </w:tcPr>
          <w:p w14:paraId="58B7B30E" w14:textId="02D3EEB6" w:rsidR="00757B91" w:rsidRPr="00726287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Rompimiento económico del contrato </w:t>
            </w:r>
          </w:p>
        </w:tc>
        <w:tc>
          <w:tcPr>
            <w:tcW w:w="333" w:type="dxa"/>
            <w:textDirection w:val="btLr"/>
            <w:vAlign w:val="center"/>
          </w:tcPr>
          <w:p w14:paraId="1A5D0F82" w14:textId="17796661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Raro (1)</w:t>
            </w:r>
          </w:p>
        </w:tc>
        <w:tc>
          <w:tcPr>
            <w:tcW w:w="324" w:type="dxa"/>
            <w:textDirection w:val="btLr"/>
            <w:vAlign w:val="center"/>
          </w:tcPr>
          <w:p w14:paraId="7F28A585" w14:textId="27595BC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Menor (2)</w:t>
            </w:r>
          </w:p>
        </w:tc>
        <w:tc>
          <w:tcPr>
            <w:tcW w:w="414" w:type="dxa"/>
            <w:textDirection w:val="btLr"/>
          </w:tcPr>
          <w:p w14:paraId="5562E177" w14:textId="4318CA7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3C4610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4" w:type="dxa"/>
            <w:textDirection w:val="btLr"/>
            <w:vAlign w:val="center"/>
          </w:tcPr>
          <w:p w14:paraId="4D707FB3" w14:textId="32CB18E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Riesgo bajo</w:t>
            </w:r>
          </w:p>
        </w:tc>
        <w:tc>
          <w:tcPr>
            <w:tcW w:w="411" w:type="dxa"/>
            <w:textDirection w:val="btLr"/>
            <w:vAlign w:val="center"/>
          </w:tcPr>
          <w:p w14:paraId="6FDFDE53" w14:textId="348813D7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MUNICIPIO</w:t>
            </w:r>
          </w:p>
        </w:tc>
        <w:tc>
          <w:tcPr>
            <w:tcW w:w="543" w:type="dxa"/>
            <w:textDirection w:val="btLr"/>
            <w:vAlign w:val="center"/>
          </w:tcPr>
          <w:p w14:paraId="7A61105B" w14:textId="636DED7B" w:rsidR="00757B91" w:rsidRPr="00726287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Realizar los ajustes a los precios teniendo en cuenta los nuevos impuestos</w:t>
            </w:r>
          </w:p>
        </w:tc>
        <w:tc>
          <w:tcPr>
            <w:tcW w:w="411" w:type="dxa"/>
            <w:textDirection w:val="btLr"/>
            <w:vAlign w:val="center"/>
          </w:tcPr>
          <w:p w14:paraId="78BD7D26" w14:textId="0B3C6160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Raro (1)</w:t>
            </w:r>
          </w:p>
        </w:tc>
        <w:tc>
          <w:tcPr>
            <w:tcW w:w="411" w:type="dxa"/>
            <w:textDirection w:val="btLr"/>
            <w:vAlign w:val="center"/>
          </w:tcPr>
          <w:p w14:paraId="18771205" w14:textId="2670639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Insignificante (1)</w:t>
            </w:r>
          </w:p>
        </w:tc>
        <w:tc>
          <w:tcPr>
            <w:tcW w:w="411" w:type="dxa"/>
            <w:textDirection w:val="btLr"/>
            <w:vAlign w:val="center"/>
          </w:tcPr>
          <w:p w14:paraId="2AFAFCFE" w14:textId="40AA394E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12" w:type="dxa"/>
            <w:textDirection w:val="btLr"/>
            <w:vAlign w:val="center"/>
          </w:tcPr>
          <w:p w14:paraId="79C8786F" w14:textId="5D6532CF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Riesgo bajo</w:t>
            </w:r>
          </w:p>
        </w:tc>
        <w:tc>
          <w:tcPr>
            <w:tcW w:w="411" w:type="dxa"/>
            <w:textDirection w:val="btLr"/>
            <w:vAlign w:val="center"/>
          </w:tcPr>
          <w:p w14:paraId="1AC12433" w14:textId="0E5B285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Si</w:t>
            </w:r>
          </w:p>
        </w:tc>
        <w:tc>
          <w:tcPr>
            <w:tcW w:w="448" w:type="dxa"/>
            <w:textDirection w:val="btLr"/>
            <w:vAlign w:val="center"/>
          </w:tcPr>
          <w:p w14:paraId="7E968553" w14:textId="5A28203F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MUNICIPIO</w:t>
            </w:r>
          </w:p>
        </w:tc>
        <w:tc>
          <w:tcPr>
            <w:tcW w:w="456" w:type="dxa"/>
            <w:textDirection w:val="btLr"/>
            <w:vAlign w:val="center"/>
          </w:tcPr>
          <w:p w14:paraId="6F85C852" w14:textId="5069EE0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Fecha en que se empiecen a implementar nuevos impuestos</w:t>
            </w:r>
          </w:p>
        </w:tc>
        <w:tc>
          <w:tcPr>
            <w:tcW w:w="445" w:type="dxa"/>
            <w:textDirection w:val="btLr"/>
            <w:vAlign w:val="center"/>
          </w:tcPr>
          <w:p w14:paraId="7A62E5B3" w14:textId="0ADD2D8E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Liquidación del contrato</w:t>
            </w:r>
          </w:p>
        </w:tc>
        <w:tc>
          <w:tcPr>
            <w:tcW w:w="600" w:type="dxa"/>
            <w:textDirection w:val="btLr"/>
            <w:vAlign w:val="center"/>
          </w:tcPr>
          <w:p w14:paraId="3F13043B" w14:textId="62295E1A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>
              <w:rPr>
                <w:rFonts w:ascii="Arial" w:hAnsi="Arial" w:cs="Arial"/>
                <w:sz w:val="14"/>
                <w:szCs w:val="14"/>
              </w:rPr>
              <w:t>Verificación de la normatividad tributaria</w:t>
            </w:r>
          </w:p>
        </w:tc>
      </w:tr>
      <w:tr w:rsidR="00757B91" w:rsidRPr="004D7C35" w14:paraId="220FBD0B" w14:textId="77777777" w:rsidTr="00757B91">
        <w:trPr>
          <w:cantSplit/>
          <w:trHeight w:val="1134"/>
        </w:trPr>
        <w:tc>
          <w:tcPr>
            <w:tcW w:w="421" w:type="dxa"/>
            <w:textDirection w:val="btLr"/>
            <w:vAlign w:val="center"/>
          </w:tcPr>
          <w:p w14:paraId="11D7A72C" w14:textId="5B1109E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9</w:t>
            </w:r>
          </w:p>
        </w:tc>
        <w:tc>
          <w:tcPr>
            <w:tcW w:w="421" w:type="dxa"/>
            <w:textDirection w:val="btLr"/>
            <w:vAlign w:val="center"/>
          </w:tcPr>
          <w:p w14:paraId="1934F1AB" w14:textId="37721C02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ESPECÍFICO</w:t>
            </w:r>
          </w:p>
        </w:tc>
        <w:tc>
          <w:tcPr>
            <w:tcW w:w="422" w:type="dxa"/>
            <w:textDirection w:val="btLr"/>
            <w:vAlign w:val="center"/>
          </w:tcPr>
          <w:p w14:paraId="1F27E6D1" w14:textId="2FA94FCB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INTERNO</w:t>
            </w:r>
          </w:p>
        </w:tc>
        <w:tc>
          <w:tcPr>
            <w:tcW w:w="412" w:type="dxa"/>
            <w:textDirection w:val="btLr"/>
            <w:vAlign w:val="center"/>
          </w:tcPr>
          <w:p w14:paraId="58CEB485" w14:textId="0D66FB23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EJECUCIÓN</w:t>
            </w:r>
          </w:p>
        </w:tc>
        <w:tc>
          <w:tcPr>
            <w:tcW w:w="411" w:type="dxa"/>
            <w:textDirection w:val="btLr"/>
            <w:vAlign w:val="center"/>
          </w:tcPr>
          <w:p w14:paraId="0CF02EEE" w14:textId="42BD1FC4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  <w:vAlign w:val="center"/>
          </w:tcPr>
          <w:p w14:paraId="7545276A" w14:textId="6C7888E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Relaciones laborales como accidentes laborales de personal, y enfermedades de origen profesional</w:t>
            </w:r>
          </w:p>
        </w:tc>
        <w:tc>
          <w:tcPr>
            <w:tcW w:w="518" w:type="dxa"/>
            <w:textDirection w:val="btLr"/>
            <w:vAlign w:val="center"/>
          </w:tcPr>
          <w:p w14:paraId="79060E3B" w14:textId="6729ED6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Sobrecosto en la ejecución del contrato e incumplimiento en la prestación del servicio contratado</w:t>
            </w:r>
          </w:p>
        </w:tc>
        <w:tc>
          <w:tcPr>
            <w:tcW w:w="333" w:type="dxa"/>
            <w:textDirection w:val="btLr"/>
            <w:vAlign w:val="center"/>
          </w:tcPr>
          <w:p w14:paraId="785CF008" w14:textId="4E8635DB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Improbable</w:t>
            </w:r>
          </w:p>
        </w:tc>
        <w:tc>
          <w:tcPr>
            <w:tcW w:w="324" w:type="dxa"/>
            <w:textDirection w:val="btLr"/>
            <w:vAlign w:val="center"/>
          </w:tcPr>
          <w:p w14:paraId="207153D3" w14:textId="0DCCE26F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Mayor</w:t>
            </w:r>
          </w:p>
        </w:tc>
        <w:tc>
          <w:tcPr>
            <w:tcW w:w="414" w:type="dxa"/>
            <w:textDirection w:val="btLr"/>
          </w:tcPr>
          <w:p w14:paraId="36A9954D" w14:textId="3A98AE3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4610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4" w:type="dxa"/>
            <w:textDirection w:val="btLr"/>
            <w:vAlign w:val="center"/>
          </w:tcPr>
          <w:p w14:paraId="22D18809" w14:textId="09C67381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Alto</w:t>
            </w:r>
          </w:p>
        </w:tc>
        <w:tc>
          <w:tcPr>
            <w:tcW w:w="411" w:type="dxa"/>
            <w:textDirection w:val="btLr"/>
            <w:vAlign w:val="center"/>
          </w:tcPr>
          <w:p w14:paraId="5B5C8BAC" w14:textId="1D49DEA0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Contratista</w:t>
            </w:r>
          </w:p>
        </w:tc>
        <w:tc>
          <w:tcPr>
            <w:tcW w:w="543" w:type="dxa"/>
            <w:textDirection w:val="btLr"/>
            <w:vAlign w:val="center"/>
          </w:tcPr>
          <w:p w14:paraId="08672D7D" w14:textId="35EE73E5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establecer programa de salud ocupacional por parte del operador</w:t>
            </w:r>
          </w:p>
        </w:tc>
        <w:tc>
          <w:tcPr>
            <w:tcW w:w="411" w:type="dxa"/>
            <w:textDirection w:val="btLr"/>
            <w:vAlign w:val="center"/>
          </w:tcPr>
          <w:p w14:paraId="7948CC61" w14:textId="17E0F4E1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Improbable</w:t>
            </w:r>
          </w:p>
        </w:tc>
        <w:tc>
          <w:tcPr>
            <w:tcW w:w="411" w:type="dxa"/>
            <w:textDirection w:val="btLr"/>
            <w:vAlign w:val="center"/>
          </w:tcPr>
          <w:p w14:paraId="78D59960" w14:textId="2C1F29AA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Insignificante</w:t>
            </w:r>
          </w:p>
        </w:tc>
        <w:tc>
          <w:tcPr>
            <w:tcW w:w="411" w:type="dxa"/>
            <w:textDirection w:val="btLr"/>
            <w:vAlign w:val="center"/>
          </w:tcPr>
          <w:p w14:paraId="3569E6B2" w14:textId="428E3500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12" w:type="dxa"/>
            <w:textDirection w:val="btLr"/>
            <w:vAlign w:val="center"/>
          </w:tcPr>
          <w:p w14:paraId="3AC40704" w14:textId="64941D7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Bajo</w:t>
            </w:r>
          </w:p>
        </w:tc>
        <w:tc>
          <w:tcPr>
            <w:tcW w:w="411" w:type="dxa"/>
            <w:textDirection w:val="btLr"/>
            <w:vAlign w:val="center"/>
          </w:tcPr>
          <w:p w14:paraId="0D4E01D1" w14:textId="213B1741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NO</w:t>
            </w:r>
          </w:p>
        </w:tc>
        <w:tc>
          <w:tcPr>
            <w:tcW w:w="448" w:type="dxa"/>
            <w:textDirection w:val="btLr"/>
            <w:vAlign w:val="center"/>
          </w:tcPr>
          <w:p w14:paraId="04A86ED8" w14:textId="72F7D4DA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Contratista</w:t>
            </w:r>
          </w:p>
        </w:tc>
        <w:tc>
          <w:tcPr>
            <w:tcW w:w="456" w:type="dxa"/>
            <w:textDirection w:val="btLr"/>
            <w:vAlign w:val="center"/>
          </w:tcPr>
          <w:p w14:paraId="4CB1059F" w14:textId="28ADB0E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Fecha inicio del contrato</w:t>
            </w:r>
          </w:p>
        </w:tc>
        <w:tc>
          <w:tcPr>
            <w:tcW w:w="445" w:type="dxa"/>
            <w:textDirection w:val="btLr"/>
            <w:vAlign w:val="center"/>
          </w:tcPr>
          <w:p w14:paraId="3E318498" w14:textId="2A682B37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Fecha final del contrato</w:t>
            </w:r>
          </w:p>
        </w:tc>
        <w:tc>
          <w:tcPr>
            <w:tcW w:w="600" w:type="dxa"/>
            <w:textDirection w:val="btLr"/>
            <w:vAlign w:val="center"/>
          </w:tcPr>
          <w:p w14:paraId="6F4FAEA0" w14:textId="7777777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Revisión informes de eje</w:t>
            </w:r>
          </w:p>
          <w:p w14:paraId="0CB8A146" w14:textId="5BE8068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cución</w:t>
            </w:r>
            <w:proofErr w:type="spellEnd"/>
          </w:p>
        </w:tc>
      </w:tr>
      <w:tr w:rsidR="00757B91" w:rsidRPr="004D7C35" w14:paraId="0FB20069" w14:textId="77777777" w:rsidTr="00757B91">
        <w:trPr>
          <w:cantSplit/>
          <w:trHeight w:val="1134"/>
        </w:trPr>
        <w:tc>
          <w:tcPr>
            <w:tcW w:w="421" w:type="dxa"/>
            <w:textDirection w:val="btLr"/>
            <w:vAlign w:val="center"/>
          </w:tcPr>
          <w:p w14:paraId="64740BA0" w14:textId="3B7E38A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10</w:t>
            </w:r>
          </w:p>
        </w:tc>
        <w:tc>
          <w:tcPr>
            <w:tcW w:w="421" w:type="dxa"/>
            <w:textDirection w:val="btLr"/>
            <w:vAlign w:val="center"/>
          </w:tcPr>
          <w:p w14:paraId="52EEE625" w14:textId="53DB069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ESPECÍFICO</w:t>
            </w:r>
          </w:p>
        </w:tc>
        <w:tc>
          <w:tcPr>
            <w:tcW w:w="422" w:type="dxa"/>
            <w:textDirection w:val="btLr"/>
            <w:vAlign w:val="center"/>
          </w:tcPr>
          <w:p w14:paraId="31FFFE4C" w14:textId="1498991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EXTERNO</w:t>
            </w:r>
          </w:p>
        </w:tc>
        <w:tc>
          <w:tcPr>
            <w:tcW w:w="412" w:type="dxa"/>
            <w:textDirection w:val="btLr"/>
            <w:vAlign w:val="center"/>
          </w:tcPr>
          <w:p w14:paraId="44CB6FD1" w14:textId="3D36A13C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EJECUCIÓN</w:t>
            </w:r>
          </w:p>
        </w:tc>
        <w:tc>
          <w:tcPr>
            <w:tcW w:w="411" w:type="dxa"/>
            <w:textDirection w:val="btLr"/>
            <w:vAlign w:val="center"/>
          </w:tcPr>
          <w:p w14:paraId="4B8D8655" w14:textId="73D4615F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SOCIAL</w:t>
            </w:r>
          </w:p>
        </w:tc>
        <w:tc>
          <w:tcPr>
            <w:tcW w:w="743" w:type="dxa"/>
            <w:textDirection w:val="btLr"/>
            <w:vAlign w:val="center"/>
          </w:tcPr>
          <w:p w14:paraId="0F6749D1" w14:textId="35A86CE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Alteración del orden público</w:t>
            </w:r>
          </w:p>
        </w:tc>
        <w:tc>
          <w:tcPr>
            <w:tcW w:w="518" w:type="dxa"/>
            <w:textDirection w:val="btLr"/>
            <w:vAlign w:val="center"/>
          </w:tcPr>
          <w:p w14:paraId="08878FBA" w14:textId="1966A945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Imposibilidad de ejecución del contrato</w:t>
            </w:r>
          </w:p>
        </w:tc>
        <w:tc>
          <w:tcPr>
            <w:tcW w:w="333" w:type="dxa"/>
            <w:textDirection w:val="btLr"/>
            <w:vAlign w:val="center"/>
          </w:tcPr>
          <w:p w14:paraId="53A179E8" w14:textId="12787D42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Improbable</w:t>
            </w:r>
          </w:p>
        </w:tc>
        <w:tc>
          <w:tcPr>
            <w:tcW w:w="324" w:type="dxa"/>
            <w:textDirection w:val="btLr"/>
            <w:vAlign w:val="center"/>
          </w:tcPr>
          <w:p w14:paraId="74CEA0FB" w14:textId="336A0181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Menor</w:t>
            </w:r>
          </w:p>
        </w:tc>
        <w:tc>
          <w:tcPr>
            <w:tcW w:w="414" w:type="dxa"/>
            <w:textDirection w:val="btLr"/>
          </w:tcPr>
          <w:p w14:paraId="3602A602" w14:textId="274FE9F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4610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4" w:type="dxa"/>
            <w:textDirection w:val="btLr"/>
            <w:vAlign w:val="center"/>
          </w:tcPr>
          <w:p w14:paraId="1EA77910" w14:textId="18CA566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Bajo</w:t>
            </w:r>
          </w:p>
        </w:tc>
        <w:tc>
          <w:tcPr>
            <w:tcW w:w="411" w:type="dxa"/>
            <w:textDirection w:val="btLr"/>
            <w:vAlign w:val="center"/>
          </w:tcPr>
          <w:p w14:paraId="19DC2897" w14:textId="256240B5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MUNICIPIO</w:t>
            </w:r>
          </w:p>
        </w:tc>
        <w:tc>
          <w:tcPr>
            <w:tcW w:w="543" w:type="dxa"/>
            <w:textDirection w:val="btLr"/>
            <w:vAlign w:val="center"/>
          </w:tcPr>
          <w:p w14:paraId="2E0DF12A" w14:textId="45592091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Desbloqueo de vías, apoyo ESMAD</w:t>
            </w:r>
          </w:p>
        </w:tc>
        <w:tc>
          <w:tcPr>
            <w:tcW w:w="411" w:type="dxa"/>
            <w:textDirection w:val="btLr"/>
            <w:vAlign w:val="center"/>
          </w:tcPr>
          <w:p w14:paraId="67E99699" w14:textId="0743391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Raro</w:t>
            </w:r>
          </w:p>
        </w:tc>
        <w:tc>
          <w:tcPr>
            <w:tcW w:w="411" w:type="dxa"/>
            <w:textDirection w:val="btLr"/>
            <w:vAlign w:val="center"/>
          </w:tcPr>
          <w:p w14:paraId="07434A38" w14:textId="38F1D5B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Menor</w:t>
            </w:r>
          </w:p>
        </w:tc>
        <w:tc>
          <w:tcPr>
            <w:tcW w:w="411" w:type="dxa"/>
            <w:textDirection w:val="btLr"/>
            <w:vAlign w:val="center"/>
          </w:tcPr>
          <w:p w14:paraId="3B8309A1" w14:textId="30A177D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12" w:type="dxa"/>
            <w:textDirection w:val="btLr"/>
            <w:vAlign w:val="center"/>
          </w:tcPr>
          <w:p w14:paraId="2D1543AD" w14:textId="3D7F7E8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Bajo</w:t>
            </w:r>
          </w:p>
        </w:tc>
        <w:tc>
          <w:tcPr>
            <w:tcW w:w="411" w:type="dxa"/>
            <w:textDirection w:val="btLr"/>
            <w:vAlign w:val="center"/>
          </w:tcPr>
          <w:p w14:paraId="23D203B0" w14:textId="5F269BF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Si</w:t>
            </w:r>
          </w:p>
        </w:tc>
        <w:tc>
          <w:tcPr>
            <w:tcW w:w="448" w:type="dxa"/>
            <w:textDirection w:val="btLr"/>
            <w:vAlign w:val="center"/>
          </w:tcPr>
          <w:p w14:paraId="4AE4477C" w14:textId="673A7480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MUNICIPIO</w:t>
            </w:r>
          </w:p>
        </w:tc>
        <w:tc>
          <w:tcPr>
            <w:tcW w:w="456" w:type="dxa"/>
            <w:textDirection w:val="btLr"/>
            <w:vAlign w:val="center"/>
          </w:tcPr>
          <w:p w14:paraId="32974401" w14:textId="4894328F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Inicio del contrato</w:t>
            </w:r>
          </w:p>
        </w:tc>
        <w:tc>
          <w:tcPr>
            <w:tcW w:w="445" w:type="dxa"/>
            <w:textDirection w:val="btLr"/>
            <w:vAlign w:val="center"/>
          </w:tcPr>
          <w:p w14:paraId="701899AD" w14:textId="78646C8A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Acta de terminación</w:t>
            </w:r>
          </w:p>
        </w:tc>
        <w:tc>
          <w:tcPr>
            <w:tcW w:w="600" w:type="dxa"/>
            <w:textDirection w:val="btLr"/>
            <w:vAlign w:val="center"/>
          </w:tcPr>
          <w:p w14:paraId="7ACC6E57" w14:textId="3FA4ED1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Bloqueo de vías</w:t>
            </w:r>
          </w:p>
        </w:tc>
      </w:tr>
      <w:tr w:rsidR="00757B91" w:rsidRPr="004D7C35" w14:paraId="01EFB2C4" w14:textId="77777777" w:rsidTr="00757B91">
        <w:trPr>
          <w:cantSplit/>
          <w:trHeight w:val="1134"/>
        </w:trPr>
        <w:tc>
          <w:tcPr>
            <w:tcW w:w="421" w:type="dxa"/>
            <w:textDirection w:val="btLr"/>
            <w:vAlign w:val="center"/>
          </w:tcPr>
          <w:p w14:paraId="51913E12" w14:textId="40AC51E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11</w:t>
            </w:r>
          </w:p>
        </w:tc>
        <w:tc>
          <w:tcPr>
            <w:tcW w:w="421" w:type="dxa"/>
            <w:textDirection w:val="btLr"/>
            <w:vAlign w:val="center"/>
          </w:tcPr>
          <w:p w14:paraId="4C070CE8" w14:textId="03A9565B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ESPECÍFICO</w:t>
            </w:r>
          </w:p>
        </w:tc>
        <w:tc>
          <w:tcPr>
            <w:tcW w:w="422" w:type="dxa"/>
            <w:textDirection w:val="btLr"/>
            <w:vAlign w:val="center"/>
          </w:tcPr>
          <w:p w14:paraId="45870E5A" w14:textId="126296C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EXTERNO</w:t>
            </w:r>
          </w:p>
        </w:tc>
        <w:tc>
          <w:tcPr>
            <w:tcW w:w="412" w:type="dxa"/>
            <w:textDirection w:val="btLr"/>
            <w:vAlign w:val="center"/>
          </w:tcPr>
          <w:p w14:paraId="693E6603" w14:textId="6B3F598F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EJECUCIÓN</w:t>
            </w:r>
          </w:p>
        </w:tc>
        <w:tc>
          <w:tcPr>
            <w:tcW w:w="411" w:type="dxa"/>
            <w:textDirection w:val="btLr"/>
            <w:vAlign w:val="center"/>
          </w:tcPr>
          <w:p w14:paraId="19DC80B2" w14:textId="785BBA2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AMBIENTAL </w:t>
            </w:r>
          </w:p>
        </w:tc>
        <w:tc>
          <w:tcPr>
            <w:tcW w:w="743" w:type="dxa"/>
            <w:textDirection w:val="btLr"/>
            <w:vAlign w:val="center"/>
          </w:tcPr>
          <w:p w14:paraId="3B41ECF4" w14:textId="7201906E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Inadecuado manejo ambiental y/o no contar con los correspondientes permisos y licencias </w:t>
            </w:r>
          </w:p>
        </w:tc>
        <w:tc>
          <w:tcPr>
            <w:tcW w:w="518" w:type="dxa"/>
            <w:textDirection w:val="btLr"/>
            <w:vAlign w:val="center"/>
          </w:tcPr>
          <w:p w14:paraId="6B2C20A2" w14:textId="410ECE90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Multas por incumplimiento en manejo ambientales y/o permisos </w:t>
            </w:r>
          </w:p>
        </w:tc>
        <w:tc>
          <w:tcPr>
            <w:tcW w:w="333" w:type="dxa"/>
            <w:textDirection w:val="btLr"/>
            <w:vAlign w:val="center"/>
          </w:tcPr>
          <w:p w14:paraId="16ECD872" w14:textId="701734D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Posible (3)</w:t>
            </w:r>
          </w:p>
        </w:tc>
        <w:tc>
          <w:tcPr>
            <w:tcW w:w="324" w:type="dxa"/>
            <w:textDirection w:val="btLr"/>
            <w:vAlign w:val="center"/>
          </w:tcPr>
          <w:p w14:paraId="17384EFB" w14:textId="4553F83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Mayor (4)</w:t>
            </w:r>
          </w:p>
        </w:tc>
        <w:tc>
          <w:tcPr>
            <w:tcW w:w="414" w:type="dxa"/>
            <w:textDirection w:val="btLr"/>
          </w:tcPr>
          <w:p w14:paraId="663AA42F" w14:textId="34085C35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4610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4" w:type="dxa"/>
            <w:textDirection w:val="btLr"/>
            <w:vAlign w:val="center"/>
          </w:tcPr>
          <w:p w14:paraId="72B99755" w14:textId="133ADEBE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Riesgo alto</w:t>
            </w:r>
          </w:p>
        </w:tc>
        <w:tc>
          <w:tcPr>
            <w:tcW w:w="411" w:type="dxa"/>
            <w:textDirection w:val="btLr"/>
            <w:vAlign w:val="center"/>
          </w:tcPr>
          <w:p w14:paraId="54EF862C" w14:textId="547FD80B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Contratista</w:t>
            </w:r>
          </w:p>
        </w:tc>
        <w:tc>
          <w:tcPr>
            <w:tcW w:w="543" w:type="dxa"/>
            <w:textDirection w:val="btLr"/>
            <w:vAlign w:val="center"/>
          </w:tcPr>
          <w:p w14:paraId="03FB2E37" w14:textId="4790009A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Verificar para la ejecución del contrato, que el contratista posea las licencias, autorizaciones y permisos correspondientes </w:t>
            </w:r>
          </w:p>
        </w:tc>
        <w:tc>
          <w:tcPr>
            <w:tcW w:w="411" w:type="dxa"/>
            <w:textDirection w:val="btLr"/>
            <w:vAlign w:val="center"/>
          </w:tcPr>
          <w:p w14:paraId="56289A7E" w14:textId="7A73EF4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Raro (1)</w:t>
            </w:r>
          </w:p>
        </w:tc>
        <w:tc>
          <w:tcPr>
            <w:tcW w:w="411" w:type="dxa"/>
            <w:textDirection w:val="btLr"/>
            <w:vAlign w:val="center"/>
          </w:tcPr>
          <w:p w14:paraId="6EBBBB8C" w14:textId="4CAF871B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Insignificante (1)</w:t>
            </w:r>
          </w:p>
        </w:tc>
        <w:tc>
          <w:tcPr>
            <w:tcW w:w="411" w:type="dxa"/>
            <w:textDirection w:val="btLr"/>
            <w:vAlign w:val="center"/>
          </w:tcPr>
          <w:p w14:paraId="3316D9A7" w14:textId="04DEEAA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12" w:type="dxa"/>
            <w:textDirection w:val="btLr"/>
            <w:vAlign w:val="center"/>
          </w:tcPr>
          <w:p w14:paraId="0EA8B5CF" w14:textId="76DCEC52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Riesgo Bajo</w:t>
            </w:r>
          </w:p>
        </w:tc>
        <w:tc>
          <w:tcPr>
            <w:tcW w:w="411" w:type="dxa"/>
            <w:textDirection w:val="btLr"/>
            <w:vAlign w:val="center"/>
          </w:tcPr>
          <w:p w14:paraId="79538D61" w14:textId="1462F5F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Si</w:t>
            </w:r>
          </w:p>
        </w:tc>
        <w:tc>
          <w:tcPr>
            <w:tcW w:w="448" w:type="dxa"/>
            <w:textDirection w:val="btLr"/>
            <w:vAlign w:val="center"/>
          </w:tcPr>
          <w:p w14:paraId="1563B182" w14:textId="33828EB2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 MUNICIPIO /Contratista</w:t>
            </w:r>
          </w:p>
        </w:tc>
        <w:tc>
          <w:tcPr>
            <w:tcW w:w="456" w:type="dxa"/>
            <w:textDirection w:val="btLr"/>
            <w:vAlign w:val="center"/>
          </w:tcPr>
          <w:p w14:paraId="2C9D9807" w14:textId="32A92293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Firma del contrato</w:t>
            </w:r>
          </w:p>
        </w:tc>
        <w:tc>
          <w:tcPr>
            <w:tcW w:w="445" w:type="dxa"/>
            <w:textDirection w:val="btLr"/>
            <w:vAlign w:val="center"/>
          </w:tcPr>
          <w:p w14:paraId="34DE092E" w14:textId="1DA02810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Liquidación del contrato</w:t>
            </w:r>
          </w:p>
        </w:tc>
        <w:tc>
          <w:tcPr>
            <w:tcW w:w="600" w:type="dxa"/>
            <w:textDirection w:val="btLr"/>
            <w:vAlign w:val="center"/>
          </w:tcPr>
          <w:p w14:paraId="4512EBDF" w14:textId="242DAC4E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Informes del contratista </w:t>
            </w:r>
          </w:p>
        </w:tc>
      </w:tr>
      <w:tr w:rsidR="00757B91" w:rsidRPr="004D7C35" w14:paraId="4550E297" w14:textId="77777777" w:rsidTr="00757B91">
        <w:trPr>
          <w:cantSplit/>
          <w:trHeight w:val="1134"/>
        </w:trPr>
        <w:tc>
          <w:tcPr>
            <w:tcW w:w="421" w:type="dxa"/>
            <w:vAlign w:val="center"/>
          </w:tcPr>
          <w:p w14:paraId="0177CA56" w14:textId="5863B672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421" w:type="dxa"/>
            <w:textDirection w:val="btLr"/>
            <w:vAlign w:val="center"/>
          </w:tcPr>
          <w:p w14:paraId="6B99F977" w14:textId="2C91CB69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57B91">
              <w:rPr>
                <w:rFonts w:ascii="Arial" w:hAnsi="Arial" w:cs="Arial"/>
                <w:b/>
                <w:sz w:val="14"/>
                <w:szCs w:val="14"/>
              </w:rPr>
              <w:t xml:space="preserve">GENERAL </w:t>
            </w:r>
          </w:p>
        </w:tc>
        <w:tc>
          <w:tcPr>
            <w:tcW w:w="422" w:type="dxa"/>
            <w:textDirection w:val="btLr"/>
            <w:vAlign w:val="center"/>
          </w:tcPr>
          <w:p w14:paraId="0D043B3A" w14:textId="70353CA1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57B91">
              <w:rPr>
                <w:rFonts w:ascii="Arial" w:hAnsi="Arial" w:cs="Arial"/>
                <w:b/>
                <w:sz w:val="14"/>
                <w:szCs w:val="14"/>
              </w:rPr>
              <w:t xml:space="preserve">EXTERNO </w:t>
            </w:r>
          </w:p>
        </w:tc>
        <w:tc>
          <w:tcPr>
            <w:tcW w:w="412" w:type="dxa"/>
            <w:textDirection w:val="btLr"/>
            <w:vAlign w:val="center"/>
          </w:tcPr>
          <w:p w14:paraId="7660DBC9" w14:textId="7AE1DD08" w:rsidR="00757B91" w:rsidRP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57B91">
              <w:rPr>
                <w:rFonts w:ascii="Arial" w:hAnsi="Arial" w:cs="Arial"/>
                <w:b/>
                <w:sz w:val="14"/>
                <w:szCs w:val="14"/>
              </w:rPr>
              <w:t xml:space="preserve">EJECUCIÓN </w:t>
            </w:r>
          </w:p>
        </w:tc>
        <w:tc>
          <w:tcPr>
            <w:tcW w:w="411" w:type="dxa"/>
            <w:textDirection w:val="btLr"/>
            <w:vAlign w:val="center"/>
          </w:tcPr>
          <w:p w14:paraId="7CDCA54D" w14:textId="2411E458" w:rsidR="00757B91" w:rsidRP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57B91">
              <w:rPr>
                <w:rFonts w:ascii="Arial" w:hAnsi="Arial" w:cs="Arial"/>
                <w:b/>
                <w:sz w:val="14"/>
                <w:szCs w:val="14"/>
              </w:rPr>
              <w:t>OPERACIONAL</w:t>
            </w:r>
          </w:p>
        </w:tc>
        <w:tc>
          <w:tcPr>
            <w:tcW w:w="743" w:type="dxa"/>
            <w:textDirection w:val="btLr"/>
            <w:vAlign w:val="center"/>
          </w:tcPr>
          <w:p w14:paraId="37BE81C5" w14:textId="5D71D27E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Eventos naturales, terremotos, inundaciones, fenómenos de remoción </w:t>
            </w:r>
          </w:p>
        </w:tc>
        <w:tc>
          <w:tcPr>
            <w:tcW w:w="518" w:type="dxa"/>
            <w:textDirection w:val="btLr"/>
            <w:vAlign w:val="center"/>
          </w:tcPr>
          <w:p w14:paraId="228533B7" w14:textId="72A51366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Retraso en la ejecución del contrato </w:t>
            </w:r>
          </w:p>
        </w:tc>
        <w:tc>
          <w:tcPr>
            <w:tcW w:w="333" w:type="dxa"/>
            <w:textDirection w:val="btLr"/>
            <w:vAlign w:val="center"/>
          </w:tcPr>
          <w:p w14:paraId="6B1DC274" w14:textId="41E611E9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Posible (3)</w:t>
            </w:r>
          </w:p>
        </w:tc>
        <w:tc>
          <w:tcPr>
            <w:tcW w:w="324" w:type="dxa"/>
            <w:textDirection w:val="btLr"/>
            <w:vAlign w:val="center"/>
          </w:tcPr>
          <w:p w14:paraId="6FB9C736" w14:textId="3249FA2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Menor (2)</w:t>
            </w:r>
          </w:p>
        </w:tc>
        <w:tc>
          <w:tcPr>
            <w:tcW w:w="414" w:type="dxa"/>
            <w:textDirection w:val="btLr"/>
          </w:tcPr>
          <w:p w14:paraId="451C522F" w14:textId="2F3A080D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C4610">
              <w:rPr>
                <w:rFonts w:ascii="Arial" w:eastAsia="SimSun" w:hAnsi="Arial" w:cs="Arial"/>
                <w:color w:val="000000" w:themeColor="text1"/>
                <w:kern w:val="3"/>
                <w:sz w:val="16"/>
                <w:szCs w:val="20"/>
                <w:lang w:eastAsia="zh-CN" w:bidi="hi-IN"/>
              </w:rPr>
              <w:t>Medio</w:t>
            </w:r>
          </w:p>
        </w:tc>
        <w:tc>
          <w:tcPr>
            <w:tcW w:w="414" w:type="dxa"/>
            <w:textDirection w:val="btLr"/>
            <w:vAlign w:val="center"/>
          </w:tcPr>
          <w:p w14:paraId="6A89C0BE" w14:textId="7897AE8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Riesgo medio</w:t>
            </w:r>
          </w:p>
        </w:tc>
        <w:tc>
          <w:tcPr>
            <w:tcW w:w="411" w:type="dxa"/>
            <w:textDirection w:val="btLr"/>
            <w:vAlign w:val="center"/>
          </w:tcPr>
          <w:p w14:paraId="41B439E6" w14:textId="6E102A8A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EL MUNICIPIO /contratista </w:t>
            </w:r>
          </w:p>
        </w:tc>
        <w:tc>
          <w:tcPr>
            <w:tcW w:w="543" w:type="dxa"/>
            <w:textDirection w:val="btLr"/>
            <w:vAlign w:val="center"/>
          </w:tcPr>
          <w:p w14:paraId="3A1E1694" w14:textId="7D3CEFBB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Suspensión del contrato </w:t>
            </w:r>
          </w:p>
        </w:tc>
        <w:tc>
          <w:tcPr>
            <w:tcW w:w="411" w:type="dxa"/>
            <w:textDirection w:val="btLr"/>
            <w:vAlign w:val="center"/>
          </w:tcPr>
          <w:p w14:paraId="2F55066E" w14:textId="25C5E60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Raro (1)</w:t>
            </w:r>
          </w:p>
        </w:tc>
        <w:tc>
          <w:tcPr>
            <w:tcW w:w="411" w:type="dxa"/>
            <w:textDirection w:val="btLr"/>
            <w:vAlign w:val="center"/>
          </w:tcPr>
          <w:p w14:paraId="6BE47B8E" w14:textId="34164F38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Insignificante (1)</w:t>
            </w:r>
          </w:p>
        </w:tc>
        <w:tc>
          <w:tcPr>
            <w:tcW w:w="411" w:type="dxa"/>
            <w:textDirection w:val="btLr"/>
            <w:vAlign w:val="center"/>
          </w:tcPr>
          <w:p w14:paraId="3764EF5F" w14:textId="56E9E56B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12" w:type="dxa"/>
            <w:textDirection w:val="btLr"/>
            <w:vAlign w:val="center"/>
          </w:tcPr>
          <w:p w14:paraId="363FE1DC" w14:textId="66131E0C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Riesgo Bajo</w:t>
            </w:r>
          </w:p>
        </w:tc>
        <w:tc>
          <w:tcPr>
            <w:tcW w:w="411" w:type="dxa"/>
            <w:textDirection w:val="btLr"/>
            <w:vAlign w:val="center"/>
          </w:tcPr>
          <w:p w14:paraId="4BC8804D" w14:textId="0674ACF2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Si</w:t>
            </w:r>
          </w:p>
        </w:tc>
        <w:tc>
          <w:tcPr>
            <w:tcW w:w="448" w:type="dxa"/>
            <w:textDirection w:val="btLr"/>
            <w:vAlign w:val="center"/>
          </w:tcPr>
          <w:p w14:paraId="65EED978" w14:textId="451B79AF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Contratista</w:t>
            </w:r>
          </w:p>
        </w:tc>
        <w:tc>
          <w:tcPr>
            <w:tcW w:w="456" w:type="dxa"/>
            <w:textDirection w:val="btLr"/>
            <w:vAlign w:val="center"/>
          </w:tcPr>
          <w:p w14:paraId="1719C616" w14:textId="4A180A23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Firma del acta de suspensión </w:t>
            </w:r>
          </w:p>
        </w:tc>
        <w:tc>
          <w:tcPr>
            <w:tcW w:w="445" w:type="dxa"/>
            <w:textDirection w:val="btLr"/>
            <w:vAlign w:val="center"/>
          </w:tcPr>
          <w:p w14:paraId="52D0E646" w14:textId="1749B935" w:rsidR="00757B91" w:rsidRDefault="00757B91" w:rsidP="00757B9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Firma del acta de reinicio </w:t>
            </w:r>
          </w:p>
        </w:tc>
        <w:tc>
          <w:tcPr>
            <w:tcW w:w="600" w:type="dxa"/>
            <w:textDirection w:val="btLr"/>
            <w:vAlign w:val="center"/>
          </w:tcPr>
          <w:p w14:paraId="331EF2AF" w14:textId="0252ED97" w:rsidR="00757B91" w:rsidRDefault="00757B91" w:rsidP="00757B91">
            <w:pPr>
              <w:spacing w:after="100" w:afterAutospacing="1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Informe del contratista </w:t>
            </w: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9D8474D" w:rsidR="00D70D7B" w:rsidRPr="00DD4300" w:rsidRDefault="005A0D40" w:rsidP="009F0E5A">
      <w:pPr>
        <w:tabs>
          <w:tab w:val="left" w:pos="2663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</w:p>
    <w:sectPr w:rsidR="00D70D7B" w:rsidRPr="00DD4300" w:rsidSect="006E6031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C0923" w14:textId="77777777" w:rsidR="00E976C0" w:rsidRDefault="00E976C0" w:rsidP="00091875">
      <w:pPr>
        <w:spacing w:line="240" w:lineRule="auto"/>
      </w:pPr>
      <w:r>
        <w:separator/>
      </w:r>
    </w:p>
  </w:endnote>
  <w:endnote w:type="continuationSeparator" w:id="0">
    <w:p w14:paraId="680E7EA7" w14:textId="77777777" w:rsidR="00E976C0" w:rsidRDefault="00E976C0" w:rsidP="00091875">
      <w:pPr>
        <w:spacing w:line="240" w:lineRule="auto"/>
      </w:pPr>
      <w:r>
        <w:continuationSeparator/>
      </w:r>
    </w:p>
  </w:endnote>
  <w:endnote w:type="continuationNotice" w:id="1">
    <w:p w14:paraId="006CB0B0" w14:textId="77777777" w:rsidR="00E976C0" w:rsidRDefault="00E976C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Content>
      <w:p w14:paraId="56B6126B" w14:textId="4E0AF579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C12FF4" w:rsidRPr="00C12FF4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834"/>
      <w:gridCol w:w="2089"/>
      <w:gridCol w:w="1077"/>
      <w:gridCol w:w="308"/>
    </w:tblGrid>
    <w:tr w:rsidR="00F56CD2" w:rsidRPr="008F6B59" w14:paraId="0FA4E767" w14:textId="77777777" w:rsidTr="00925AC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B65DC2" w14:textId="77777777" w:rsidR="00F56CD2" w:rsidRPr="00925AC3" w:rsidRDefault="00F56CD2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37BE9C" w14:textId="46B9D219" w:rsidR="00F56CD2" w:rsidRPr="00925AC3" w:rsidRDefault="00C90A35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C90A35">
            <w:rPr>
              <w:rFonts w:ascii="Arial" w:eastAsia="Arial" w:hAnsi="Arial" w:cs="Arial"/>
              <w:sz w:val="16"/>
              <w:szCs w:val="16"/>
            </w:rPr>
            <w:t>CCE-EICP-FM-157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98260F" w14:textId="77777777" w:rsidR="00F56CD2" w:rsidRPr="00925AC3" w:rsidRDefault="00F56CD2" w:rsidP="00F56CD2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F900E9" w14:textId="77777777" w:rsidR="00F56CD2" w:rsidRPr="00925AC3" w:rsidRDefault="00F56CD2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p w14:paraId="21ED77E0" w14:textId="77777777" w:rsidR="00091875" w:rsidRDefault="00091875" w:rsidP="00F56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1F2C" w14:textId="77777777" w:rsidR="00E976C0" w:rsidRDefault="00E976C0" w:rsidP="00091875">
      <w:pPr>
        <w:spacing w:line="240" w:lineRule="auto"/>
      </w:pPr>
      <w:r>
        <w:separator/>
      </w:r>
    </w:p>
  </w:footnote>
  <w:footnote w:type="continuationSeparator" w:id="0">
    <w:p w14:paraId="05594BB9" w14:textId="77777777" w:rsidR="00E976C0" w:rsidRDefault="00E976C0" w:rsidP="00091875">
      <w:pPr>
        <w:spacing w:line="240" w:lineRule="auto"/>
      </w:pPr>
      <w:r>
        <w:continuationSeparator/>
      </w:r>
    </w:p>
  </w:footnote>
  <w:footnote w:type="continuationNotice" w:id="1">
    <w:p w14:paraId="0C311792" w14:textId="77777777" w:rsidR="00E976C0" w:rsidRDefault="00E976C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94"/>
      <w:gridCol w:w="5060"/>
      <w:gridCol w:w="1035"/>
      <w:gridCol w:w="2209"/>
    </w:tblGrid>
    <w:tr w:rsidR="0021061A" w:rsidRPr="0002791E" w14:paraId="72151DF4" w14:textId="77777777" w:rsidTr="000E0EF2">
      <w:trPr>
        <w:trHeight w:val="146"/>
        <w:jc w:val="center"/>
      </w:trPr>
      <w:tc>
        <w:tcPr>
          <w:tcW w:w="5000" w:type="pct"/>
          <w:gridSpan w:val="4"/>
          <w:vAlign w:val="center"/>
        </w:tcPr>
        <w:p w14:paraId="0ED75946" w14:textId="26545467" w:rsidR="0021061A" w:rsidRPr="00663D2F" w:rsidRDefault="0021061A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76889DA8" w14:textId="4A20900D" w:rsidR="0021061A" w:rsidRPr="000E0EF2" w:rsidRDefault="0021061A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63D2F">
            <w:rPr>
              <w:rFonts w:ascii="Arial" w:hAnsi="Arial" w:cs="Arial"/>
              <w:b/>
              <w:sz w:val="16"/>
              <w:szCs w:val="16"/>
            </w:rPr>
            <w:t xml:space="preserve">INTERVENTORIA DE OBRA PÚBLICA DE INFRAESTRUCTURA DE </w:t>
          </w:r>
          <w:r w:rsidR="00091957">
            <w:rPr>
              <w:rFonts w:ascii="Arial" w:hAnsi="Arial" w:cs="Arial"/>
              <w:b/>
              <w:sz w:val="16"/>
              <w:szCs w:val="16"/>
            </w:rPr>
            <w:t>AGUA POTABLE Y SANEAMIENTO BÁSICO</w:t>
          </w:r>
        </w:p>
      </w:tc>
    </w:tr>
    <w:tr w:rsidR="0021061A" w:rsidRPr="0002791E" w14:paraId="101BB471" w14:textId="77777777" w:rsidTr="000E0EF2">
      <w:trPr>
        <w:trHeight w:val="234"/>
        <w:jc w:val="center"/>
      </w:trPr>
      <w:tc>
        <w:tcPr>
          <w:tcW w:w="674" w:type="pct"/>
          <w:vAlign w:val="center"/>
        </w:tcPr>
        <w:p w14:paraId="2F2B1772" w14:textId="77777777" w:rsidR="0021061A" w:rsidRPr="00912B23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vAlign w:val="center"/>
        </w:tcPr>
        <w:p w14:paraId="232F495B" w14:textId="673A1B84" w:rsidR="0021061A" w:rsidRPr="006030C5" w:rsidRDefault="00C90A35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C90A35">
            <w:rPr>
              <w:rFonts w:ascii="Arial" w:hAnsi="Arial" w:cs="Arial"/>
              <w:sz w:val="16"/>
              <w:szCs w:val="16"/>
            </w:rPr>
            <w:t>CCE-EICP-FM-157</w:t>
          </w:r>
        </w:p>
      </w:tc>
      <w:tc>
        <w:tcPr>
          <w:tcW w:w="539" w:type="pct"/>
          <w:vAlign w:val="center"/>
        </w:tcPr>
        <w:p w14:paraId="681DF2D6" w14:textId="77777777" w:rsidR="0021061A" w:rsidRPr="006030C5" w:rsidRDefault="0021061A" w:rsidP="0021061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6030C5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vAlign w:val="center"/>
        </w:tcPr>
        <w:p w14:paraId="5FF9E038" w14:textId="6C9127F3" w:rsidR="0021061A" w:rsidRPr="006030C5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C12FF4"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030C5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C12FF4"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1061A" w:rsidRPr="0002791E" w14:paraId="229216BE" w14:textId="77777777" w:rsidTr="000E0EF2">
      <w:trPr>
        <w:trHeight w:val="73"/>
        <w:jc w:val="center"/>
      </w:trPr>
      <w:tc>
        <w:tcPr>
          <w:tcW w:w="674" w:type="pct"/>
          <w:vAlign w:val="center"/>
        </w:tcPr>
        <w:p w14:paraId="11E5FC57" w14:textId="77777777" w:rsidR="0021061A" w:rsidRPr="00912B23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vAlign w:val="center"/>
        </w:tcPr>
        <w:p w14:paraId="3F0E4C4E" w14:textId="77777777" w:rsidR="0021061A" w:rsidRPr="006030C5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p w14:paraId="16A9E58F" w14:textId="115073A0" w:rsidR="00C71F76" w:rsidRDefault="00C71F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18922104">
    <w:abstractNumId w:val="6"/>
  </w:num>
  <w:num w:numId="2" w16cid:durableId="73162453">
    <w:abstractNumId w:val="6"/>
  </w:num>
  <w:num w:numId="3" w16cid:durableId="1841848483">
    <w:abstractNumId w:val="6"/>
  </w:num>
  <w:num w:numId="4" w16cid:durableId="461659367">
    <w:abstractNumId w:val="6"/>
  </w:num>
  <w:num w:numId="5" w16cid:durableId="338503663">
    <w:abstractNumId w:val="6"/>
  </w:num>
  <w:num w:numId="6" w16cid:durableId="1244993404">
    <w:abstractNumId w:val="6"/>
  </w:num>
  <w:num w:numId="7" w16cid:durableId="1096097430">
    <w:abstractNumId w:val="6"/>
  </w:num>
  <w:num w:numId="8" w16cid:durableId="95178906">
    <w:abstractNumId w:val="6"/>
  </w:num>
  <w:num w:numId="9" w16cid:durableId="1506243617">
    <w:abstractNumId w:val="6"/>
  </w:num>
  <w:num w:numId="10" w16cid:durableId="1516966234">
    <w:abstractNumId w:val="3"/>
  </w:num>
  <w:num w:numId="11" w16cid:durableId="1318146929">
    <w:abstractNumId w:val="1"/>
  </w:num>
  <w:num w:numId="12" w16cid:durableId="1531407266">
    <w:abstractNumId w:val="21"/>
  </w:num>
  <w:num w:numId="13" w16cid:durableId="1751346109">
    <w:abstractNumId w:val="29"/>
  </w:num>
  <w:num w:numId="14" w16cid:durableId="1657611295">
    <w:abstractNumId w:val="14"/>
  </w:num>
  <w:num w:numId="15" w16cid:durableId="1804347992">
    <w:abstractNumId w:val="16"/>
  </w:num>
  <w:num w:numId="16" w16cid:durableId="1855458101">
    <w:abstractNumId w:val="0"/>
  </w:num>
  <w:num w:numId="17" w16cid:durableId="106316432">
    <w:abstractNumId w:val="2"/>
  </w:num>
  <w:num w:numId="18" w16cid:durableId="1279410940">
    <w:abstractNumId w:val="9"/>
  </w:num>
  <w:num w:numId="19" w16cid:durableId="1287809940">
    <w:abstractNumId w:val="4"/>
  </w:num>
  <w:num w:numId="20" w16cid:durableId="672345087">
    <w:abstractNumId w:val="18"/>
  </w:num>
  <w:num w:numId="21" w16cid:durableId="921109313">
    <w:abstractNumId w:val="7"/>
  </w:num>
  <w:num w:numId="22" w16cid:durableId="118691464">
    <w:abstractNumId w:val="27"/>
  </w:num>
  <w:num w:numId="23" w16cid:durableId="856429891">
    <w:abstractNumId w:val="11"/>
  </w:num>
  <w:num w:numId="24" w16cid:durableId="781997905">
    <w:abstractNumId w:val="12"/>
  </w:num>
  <w:num w:numId="25" w16cid:durableId="446853235">
    <w:abstractNumId w:val="5"/>
  </w:num>
  <w:num w:numId="26" w16cid:durableId="1822504469">
    <w:abstractNumId w:val="17"/>
  </w:num>
  <w:num w:numId="27" w16cid:durableId="767315145">
    <w:abstractNumId w:val="15"/>
  </w:num>
  <w:num w:numId="28" w16cid:durableId="832339439">
    <w:abstractNumId w:val="10"/>
  </w:num>
  <w:num w:numId="29" w16cid:durableId="2097243389">
    <w:abstractNumId w:val="25"/>
  </w:num>
  <w:num w:numId="30" w16cid:durableId="389038734">
    <w:abstractNumId w:val="26"/>
  </w:num>
  <w:num w:numId="31" w16cid:durableId="1417827087">
    <w:abstractNumId w:val="24"/>
  </w:num>
  <w:num w:numId="32" w16cid:durableId="1654680025">
    <w:abstractNumId w:val="13"/>
  </w:num>
  <w:num w:numId="33" w16cid:durableId="1439907800">
    <w:abstractNumId w:val="23"/>
  </w:num>
  <w:num w:numId="34" w16cid:durableId="1346177162">
    <w:abstractNumId w:val="8"/>
  </w:num>
  <w:num w:numId="35" w16cid:durableId="673722298">
    <w:abstractNumId w:val="22"/>
  </w:num>
  <w:num w:numId="36" w16cid:durableId="668867005">
    <w:abstractNumId w:val="28"/>
  </w:num>
  <w:num w:numId="37" w16cid:durableId="1623533361">
    <w:abstractNumId w:val="20"/>
  </w:num>
  <w:num w:numId="38" w16cid:durableId="18356840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071C4"/>
    <w:rsid w:val="00010764"/>
    <w:rsid w:val="00010A03"/>
    <w:rsid w:val="000150D7"/>
    <w:rsid w:val="0005147B"/>
    <w:rsid w:val="00072837"/>
    <w:rsid w:val="00091875"/>
    <w:rsid w:val="00091957"/>
    <w:rsid w:val="000975F2"/>
    <w:rsid w:val="000A2F3B"/>
    <w:rsid w:val="000C2AAE"/>
    <w:rsid w:val="000D3AD1"/>
    <w:rsid w:val="000E6EA6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01015"/>
    <w:rsid w:val="0021061A"/>
    <w:rsid w:val="00250DE1"/>
    <w:rsid w:val="00261894"/>
    <w:rsid w:val="00277255"/>
    <w:rsid w:val="00286083"/>
    <w:rsid w:val="002A4809"/>
    <w:rsid w:val="00300251"/>
    <w:rsid w:val="003146C1"/>
    <w:rsid w:val="0031741D"/>
    <w:rsid w:val="003322F8"/>
    <w:rsid w:val="00332B65"/>
    <w:rsid w:val="00374B32"/>
    <w:rsid w:val="00375454"/>
    <w:rsid w:val="0039239D"/>
    <w:rsid w:val="003B7338"/>
    <w:rsid w:val="003C12A6"/>
    <w:rsid w:val="003E331F"/>
    <w:rsid w:val="003E4428"/>
    <w:rsid w:val="003F50E3"/>
    <w:rsid w:val="0040667D"/>
    <w:rsid w:val="0042191B"/>
    <w:rsid w:val="00424A15"/>
    <w:rsid w:val="004264ED"/>
    <w:rsid w:val="004338C5"/>
    <w:rsid w:val="004D7C35"/>
    <w:rsid w:val="00507FAA"/>
    <w:rsid w:val="00511F46"/>
    <w:rsid w:val="00513343"/>
    <w:rsid w:val="00517B4F"/>
    <w:rsid w:val="00527A9E"/>
    <w:rsid w:val="00540CF2"/>
    <w:rsid w:val="00545461"/>
    <w:rsid w:val="00572683"/>
    <w:rsid w:val="005752CE"/>
    <w:rsid w:val="0058222E"/>
    <w:rsid w:val="005849BA"/>
    <w:rsid w:val="005A0D40"/>
    <w:rsid w:val="005D2051"/>
    <w:rsid w:val="005E5030"/>
    <w:rsid w:val="006030C5"/>
    <w:rsid w:val="00615AD6"/>
    <w:rsid w:val="006374D1"/>
    <w:rsid w:val="00686C25"/>
    <w:rsid w:val="00692562"/>
    <w:rsid w:val="006A3288"/>
    <w:rsid w:val="006B4FEE"/>
    <w:rsid w:val="006E6031"/>
    <w:rsid w:val="006E6D9B"/>
    <w:rsid w:val="007115DA"/>
    <w:rsid w:val="007171C7"/>
    <w:rsid w:val="00721886"/>
    <w:rsid w:val="00726287"/>
    <w:rsid w:val="00757B91"/>
    <w:rsid w:val="00762556"/>
    <w:rsid w:val="0076567A"/>
    <w:rsid w:val="00776850"/>
    <w:rsid w:val="0077727E"/>
    <w:rsid w:val="007B33E6"/>
    <w:rsid w:val="007C5B18"/>
    <w:rsid w:val="007C702A"/>
    <w:rsid w:val="007D1074"/>
    <w:rsid w:val="007D2180"/>
    <w:rsid w:val="00805ECB"/>
    <w:rsid w:val="00815604"/>
    <w:rsid w:val="00833367"/>
    <w:rsid w:val="00833F3B"/>
    <w:rsid w:val="008537E3"/>
    <w:rsid w:val="0085653A"/>
    <w:rsid w:val="0085672F"/>
    <w:rsid w:val="0086502A"/>
    <w:rsid w:val="00874392"/>
    <w:rsid w:val="00885039"/>
    <w:rsid w:val="008E39CA"/>
    <w:rsid w:val="00912B23"/>
    <w:rsid w:val="009321E7"/>
    <w:rsid w:val="009446FF"/>
    <w:rsid w:val="009771F1"/>
    <w:rsid w:val="009C236B"/>
    <w:rsid w:val="009E77AD"/>
    <w:rsid w:val="009F0E5A"/>
    <w:rsid w:val="00A1437D"/>
    <w:rsid w:val="00A411F2"/>
    <w:rsid w:val="00A802EF"/>
    <w:rsid w:val="00A9107A"/>
    <w:rsid w:val="00AB5F8B"/>
    <w:rsid w:val="00AE2ECB"/>
    <w:rsid w:val="00AF2BFE"/>
    <w:rsid w:val="00AF41A0"/>
    <w:rsid w:val="00B0420C"/>
    <w:rsid w:val="00B26E25"/>
    <w:rsid w:val="00B32505"/>
    <w:rsid w:val="00B60C9E"/>
    <w:rsid w:val="00B76DAD"/>
    <w:rsid w:val="00B773A4"/>
    <w:rsid w:val="00B81B1F"/>
    <w:rsid w:val="00B83621"/>
    <w:rsid w:val="00B92158"/>
    <w:rsid w:val="00B94790"/>
    <w:rsid w:val="00B9496D"/>
    <w:rsid w:val="00BA3870"/>
    <w:rsid w:val="00BE2957"/>
    <w:rsid w:val="00C12FF4"/>
    <w:rsid w:val="00C4124A"/>
    <w:rsid w:val="00C53FEB"/>
    <w:rsid w:val="00C54F77"/>
    <w:rsid w:val="00C71F76"/>
    <w:rsid w:val="00C84287"/>
    <w:rsid w:val="00C90A35"/>
    <w:rsid w:val="00CB7D17"/>
    <w:rsid w:val="00CD1911"/>
    <w:rsid w:val="00CD267D"/>
    <w:rsid w:val="00CE4F26"/>
    <w:rsid w:val="00D13765"/>
    <w:rsid w:val="00D70D7B"/>
    <w:rsid w:val="00D8426D"/>
    <w:rsid w:val="00D86ECC"/>
    <w:rsid w:val="00DA2321"/>
    <w:rsid w:val="00DD4300"/>
    <w:rsid w:val="00DF421A"/>
    <w:rsid w:val="00E011A2"/>
    <w:rsid w:val="00E46F79"/>
    <w:rsid w:val="00E56873"/>
    <w:rsid w:val="00E93807"/>
    <w:rsid w:val="00E976C0"/>
    <w:rsid w:val="00F56CD2"/>
    <w:rsid w:val="00F6022F"/>
    <w:rsid w:val="00F63350"/>
    <w:rsid w:val="00F77C04"/>
    <w:rsid w:val="254D65A9"/>
    <w:rsid w:val="2F10FA5D"/>
    <w:rsid w:val="3991DCF6"/>
    <w:rsid w:val="631006C5"/>
    <w:rsid w:val="74856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uerte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AA1C4-467A-4028-B20D-7FE637F34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31AC0-5C3D-4CD4-B727-591FE4E1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912</Words>
  <Characters>5649</Characters>
  <Application>Microsoft Office Word</Application>
  <DocSecurity>0</DocSecurity>
  <Lines>1883</Lines>
  <Paragraphs>312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Manuel</dc:creator>
  <cp:lastModifiedBy>Laura gomez</cp:lastModifiedBy>
  <cp:revision>4</cp:revision>
  <cp:lastPrinted>2022-07-26T15:27:00Z</cp:lastPrinted>
  <dcterms:created xsi:type="dcterms:W3CDTF">2022-07-26T15:27:00Z</dcterms:created>
  <dcterms:modified xsi:type="dcterms:W3CDTF">2026-06-09T22:20:00Z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